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D64D4" w14:textId="77777777" w:rsidR="00987D0C" w:rsidRPr="00B05F4B" w:rsidRDefault="00987D0C" w:rsidP="00672070">
      <w:pPr>
        <w:pStyle w:val="Bezriadkovania"/>
      </w:pPr>
    </w:p>
    <w:p w14:paraId="47285BEE" w14:textId="77777777" w:rsidR="00086193" w:rsidRDefault="00086193" w:rsidP="00672070">
      <w:pPr>
        <w:pStyle w:val="Bezriadkovania"/>
      </w:pPr>
    </w:p>
    <w:p w14:paraId="716EAEE8" w14:textId="29E8A47D" w:rsidR="00E6206E" w:rsidRPr="00FF7965" w:rsidRDefault="00E6206E" w:rsidP="00901889">
      <w:pPr>
        <w:spacing w:after="200" w:line="276" w:lineRule="auto"/>
        <w:jc w:val="center"/>
        <w:rPr>
          <w:b/>
          <w:sz w:val="36"/>
          <w:szCs w:val="36"/>
        </w:rPr>
      </w:pPr>
      <w:r w:rsidRPr="00FF7965">
        <w:rPr>
          <w:b/>
          <w:sz w:val="36"/>
          <w:szCs w:val="36"/>
        </w:rPr>
        <w:t>Smernica o poskytovaní informácií podľa zákona č. 211/2000 Z. z. o slobodnom prístupe k informáciám</w:t>
      </w:r>
    </w:p>
    <w:p w14:paraId="2777E5CA" w14:textId="77777777" w:rsidR="007567EA" w:rsidRPr="00FF7965" w:rsidRDefault="007567EA" w:rsidP="007567EA">
      <w:pPr>
        <w:spacing w:after="200" w:line="276" w:lineRule="auto"/>
        <w:jc w:val="center"/>
        <w:rPr>
          <w:b/>
          <w:sz w:val="32"/>
          <w:szCs w:val="21"/>
        </w:rPr>
      </w:pPr>
      <w:r w:rsidRPr="00FF7965">
        <w:rPr>
          <w:b/>
          <w:sz w:val="32"/>
          <w:szCs w:val="21"/>
        </w:rPr>
        <w:t>Súkromné centrum voľného času ASSOS Nelux, Bajzova 10, Bratislava</w:t>
      </w:r>
    </w:p>
    <w:p w14:paraId="29112D9F" w14:textId="77777777" w:rsidR="007567EA" w:rsidRPr="00FF7965" w:rsidRDefault="007567EA" w:rsidP="007567EA">
      <w:pPr>
        <w:spacing w:after="200" w:line="276" w:lineRule="auto"/>
        <w:jc w:val="center"/>
        <w:rPr>
          <w:b/>
          <w:bCs/>
          <w:sz w:val="32"/>
          <w:szCs w:val="32"/>
        </w:rPr>
      </w:pPr>
      <w:r w:rsidRPr="00FF7965">
        <w:rPr>
          <w:b/>
          <w:bCs/>
          <w:sz w:val="32"/>
          <w:szCs w:val="32"/>
        </w:rPr>
        <w:t>Bajzova 10, Bratislava, 82108</w:t>
      </w:r>
    </w:p>
    <w:p w14:paraId="1781DA5F" w14:textId="77777777" w:rsidR="00987D0C" w:rsidRPr="00FF7965" w:rsidRDefault="00987D0C" w:rsidP="00672070">
      <w:pPr>
        <w:pStyle w:val="Bezriadkovania"/>
      </w:pPr>
    </w:p>
    <w:p w14:paraId="00F328AE" w14:textId="77777777" w:rsidR="00987D0C" w:rsidRPr="00FF7965" w:rsidRDefault="00987D0C" w:rsidP="00672070">
      <w:pPr>
        <w:pStyle w:val="Bezriadkovania"/>
      </w:pPr>
    </w:p>
    <w:p w14:paraId="48666836" w14:textId="77777777" w:rsidR="00382297" w:rsidRPr="00FF7965" w:rsidRDefault="00382297" w:rsidP="00672070">
      <w:pPr>
        <w:pStyle w:val="Bezriadkovania"/>
        <w:rPr>
          <w:lang w:eastAsia="sk-SK"/>
        </w:rPr>
      </w:pPr>
    </w:p>
    <w:p w14:paraId="1BB8AE25" w14:textId="77777777" w:rsidR="00382297" w:rsidRPr="00FF7965" w:rsidRDefault="00382297" w:rsidP="00672070">
      <w:pPr>
        <w:pStyle w:val="Bezriadkovania"/>
        <w:rPr>
          <w:lang w:eastAsia="sk-SK"/>
        </w:rPr>
      </w:pPr>
    </w:p>
    <w:tbl>
      <w:tblPr>
        <w:tblStyle w:val="Obyajntabuka3"/>
        <w:tblW w:w="0" w:type="auto"/>
        <w:tblLook w:val="04A0" w:firstRow="1" w:lastRow="0" w:firstColumn="1" w:lastColumn="0" w:noHBand="0" w:noVBand="1"/>
      </w:tblPr>
      <w:tblGrid>
        <w:gridCol w:w="2376"/>
        <w:gridCol w:w="6686"/>
      </w:tblGrid>
      <w:tr w:rsidR="00382297" w:rsidRPr="00FF7965" w14:paraId="1717F445" w14:textId="77777777" w:rsidTr="006C23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76" w:type="dxa"/>
          </w:tcPr>
          <w:p w14:paraId="16FD82B5" w14:textId="77777777" w:rsidR="00382297" w:rsidRPr="00FF7965" w:rsidRDefault="00382297" w:rsidP="00901889">
            <w:pPr>
              <w:rPr>
                <w:b w:val="0"/>
                <w:bCs w:val="0"/>
                <w:sz w:val="20"/>
                <w:szCs w:val="20"/>
              </w:rPr>
            </w:pPr>
            <w:r w:rsidRPr="00FF7965">
              <w:rPr>
                <w:b w:val="0"/>
                <w:bCs w:val="0"/>
                <w:sz w:val="20"/>
                <w:szCs w:val="20"/>
              </w:rPr>
              <w:t>Názov:</w:t>
            </w:r>
          </w:p>
        </w:tc>
        <w:tc>
          <w:tcPr>
            <w:tcW w:w="6686" w:type="dxa"/>
            <w:vAlign w:val="center"/>
          </w:tcPr>
          <w:p w14:paraId="168C1540" w14:textId="26A0151B" w:rsidR="00382297" w:rsidRPr="00FF7965" w:rsidRDefault="007567EA" w:rsidP="00901889">
            <w:pPr>
              <w:cnfStyle w:val="100000000000" w:firstRow="1" w:lastRow="0" w:firstColumn="0" w:lastColumn="0" w:oddVBand="0" w:evenVBand="0" w:oddHBand="0" w:evenHBand="0" w:firstRowFirstColumn="0" w:firstRowLastColumn="0" w:lastRowFirstColumn="0" w:lastRowLastColumn="0"/>
              <w:rPr>
                <w:sz w:val="20"/>
                <w:szCs w:val="20"/>
              </w:rPr>
            </w:pPr>
            <w:r w:rsidRPr="00FF7965">
              <w:rPr>
                <w:sz w:val="20"/>
                <w:szCs w:val="20"/>
              </w:rPr>
              <w:t>Súkromné centrum voľného času ASSOS Nelux, Bajzova 10, Bratislava</w:t>
            </w:r>
          </w:p>
        </w:tc>
      </w:tr>
      <w:tr w:rsidR="00382297" w:rsidRPr="00FF7965" w14:paraId="7417DD58" w14:textId="77777777" w:rsidTr="006C2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0D02C181" w14:textId="77777777" w:rsidR="00382297" w:rsidRPr="00FF7965" w:rsidRDefault="00382297" w:rsidP="00901889">
            <w:pPr>
              <w:rPr>
                <w:b w:val="0"/>
                <w:bCs w:val="0"/>
                <w:sz w:val="20"/>
                <w:szCs w:val="20"/>
              </w:rPr>
            </w:pPr>
            <w:r w:rsidRPr="00FF7965">
              <w:rPr>
                <w:b w:val="0"/>
                <w:bCs w:val="0"/>
                <w:sz w:val="20"/>
                <w:szCs w:val="20"/>
              </w:rPr>
              <w:t>Sídlo:</w:t>
            </w:r>
          </w:p>
        </w:tc>
        <w:tc>
          <w:tcPr>
            <w:tcW w:w="6686" w:type="dxa"/>
          </w:tcPr>
          <w:p w14:paraId="3DC61B73" w14:textId="62714F3D" w:rsidR="00382297" w:rsidRPr="00FF7965" w:rsidRDefault="007567EA" w:rsidP="00901889">
            <w:pPr>
              <w:cnfStyle w:val="000000100000" w:firstRow="0" w:lastRow="0" w:firstColumn="0" w:lastColumn="0" w:oddVBand="0" w:evenVBand="0" w:oddHBand="1" w:evenHBand="0" w:firstRowFirstColumn="0" w:firstRowLastColumn="0" w:lastRowFirstColumn="0" w:lastRowLastColumn="0"/>
              <w:rPr>
                <w:sz w:val="20"/>
                <w:szCs w:val="20"/>
              </w:rPr>
            </w:pPr>
            <w:r w:rsidRPr="00FF7965">
              <w:rPr>
                <w:sz w:val="20"/>
                <w:szCs w:val="20"/>
              </w:rPr>
              <w:t>Bajzova 10, Bratislava, 82108</w:t>
            </w:r>
          </w:p>
        </w:tc>
      </w:tr>
      <w:tr w:rsidR="00382297" w:rsidRPr="00FF7965" w14:paraId="5B929EE3" w14:textId="77777777" w:rsidTr="006C23E2">
        <w:tc>
          <w:tcPr>
            <w:cnfStyle w:val="001000000000" w:firstRow="0" w:lastRow="0" w:firstColumn="1" w:lastColumn="0" w:oddVBand="0" w:evenVBand="0" w:oddHBand="0" w:evenHBand="0" w:firstRowFirstColumn="0" w:firstRowLastColumn="0" w:lastRowFirstColumn="0" w:lastRowLastColumn="0"/>
            <w:tcW w:w="2376" w:type="dxa"/>
          </w:tcPr>
          <w:p w14:paraId="52937F9D" w14:textId="77777777" w:rsidR="00382297" w:rsidRPr="00FF7965" w:rsidRDefault="00382297" w:rsidP="00901889">
            <w:pPr>
              <w:rPr>
                <w:b w:val="0"/>
                <w:bCs w:val="0"/>
                <w:sz w:val="20"/>
                <w:szCs w:val="20"/>
              </w:rPr>
            </w:pPr>
            <w:r w:rsidRPr="00FF7965">
              <w:rPr>
                <w:b w:val="0"/>
                <w:bCs w:val="0"/>
                <w:sz w:val="20"/>
                <w:szCs w:val="20"/>
              </w:rPr>
              <w:t>IČO:</w:t>
            </w:r>
          </w:p>
        </w:tc>
        <w:tc>
          <w:tcPr>
            <w:tcW w:w="6686" w:type="dxa"/>
          </w:tcPr>
          <w:p w14:paraId="7F93939B" w14:textId="42D3296C" w:rsidR="00382297" w:rsidRPr="00FF7965" w:rsidRDefault="007567EA" w:rsidP="00901889">
            <w:pPr>
              <w:cnfStyle w:val="000000000000" w:firstRow="0" w:lastRow="0" w:firstColumn="0" w:lastColumn="0" w:oddVBand="0" w:evenVBand="0" w:oddHBand="0" w:evenHBand="0" w:firstRowFirstColumn="0" w:firstRowLastColumn="0" w:lastRowFirstColumn="0" w:lastRowLastColumn="0"/>
              <w:rPr>
                <w:sz w:val="20"/>
                <w:szCs w:val="20"/>
              </w:rPr>
            </w:pPr>
            <w:r w:rsidRPr="00FF7965">
              <w:rPr>
                <w:sz w:val="20"/>
                <w:szCs w:val="20"/>
              </w:rPr>
              <w:t>42264294</w:t>
            </w:r>
          </w:p>
        </w:tc>
      </w:tr>
      <w:tr w:rsidR="007567EA" w:rsidRPr="00FF7965" w14:paraId="7DC2C40F" w14:textId="77777777" w:rsidTr="006C2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2E654CA" w14:textId="77777777" w:rsidR="007567EA" w:rsidRPr="00FF7965" w:rsidRDefault="007567EA" w:rsidP="007567EA">
            <w:pPr>
              <w:rPr>
                <w:b w:val="0"/>
                <w:bCs w:val="0"/>
                <w:sz w:val="20"/>
                <w:szCs w:val="20"/>
              </w:rPr>
            </w:pPr>
            <w:r w:rsidRPr="00FF7965">
              <w:rPr>
                <w:b w:val="0"/>
                <w:bCs w:val="0"/>
                <w:sz w:val="20"/>
                <w:szCs w:val="20"/>
              </w:rPr>
              <w:t>DIČ:</w:t>
            </w:r>
          </w:p>
        </w:tc>
        <w:tc>
          <w:tcPr>
            <w:tcW w:w="6686" w:type="dxa"/>
          </w:tcPr>
          <w:p w14:paraId="794F998E" w14:textId="637837A3" w:rsidR="007567EA" w:rsidRPr="00FF7965" w:rsidRDefault="007567EA" w:rsidP="007567EA">
            <w:pPr>
              <w:cnfStyle w:val="000000100000" w:firstRow="0" w:lastRow="0" w:firstColumn="0" w:lastColumn="0" w:oddVBand="0" w:evenVBand="0" w:oddHBand="1" w:evenHBand="0" w:firstRowFirstColumn="0" w:firstRowLastColumn="0" w:lastRowFirstColumn="0" w:lastRowLastColumn="0"/>
              <w:rPr>
                <w:sz w:val="20"/>
                <w:szCs w:val="20"/>
              </w:rPr>
            </w:pPr>
            <w:r w:rsidRPr="00FF7965">
              <w:rPr>
                <w:rFonts w:cs="Calibri"/>
                <w:color w:val="000000"/>
                <w:sz w:val="20"/>
                <w:szCs w:val="20"/>
              </w:rPr>
              <w:t>2023621578</w:t>
            </w:r>
          </w:p>
        </w:tc>
      </w:tr>
      <w:tr w:rsidR="00382297" w:rsidRPr="00FF7965" w14:paraId="27E14265" w14:textId="77777777" w:rsidTr="006C23E2">
        <w:tc>
          <w:tcPr>
            <w:cnfStyle w:val="001000000000" w:firstRow="0" w:lastRow="0" w:firstColumn="1" w:lastColumn="0" w:oddVBand="0" w:evenVBand="0" w:oddHBand="0" w:evenHBand="0" w:firstRowFirstColumn="0" w:firstRowLastColumn="0" w:lastRowFirstColumn="0" w:lastRowLastColumn="0"/>
            <w:tcW w:w="2376" w:type="dxa"/>
          </w:tcPr>
          <w:p w14:paraId="33E86DCF" w14:textId="77777777" w:rsidR="00382297" w:rsidRPr="00FF7965" w:rsidRDefault="00382297" w:rsidP="00901889">
            <w:pPr>
              <w:rPr>
                <w:b w:val="0"/>
                <w:bCs w:val="0"/>
                <w:sz w:val="20"/>
                <w:szCs w:val="20"/>
              </w:rPr>
            </w:pPr>
            <w:r w:rsidRPr="00FF7965">
              <w:rPr>
                <w:b w:val="0"/>
                <w:bCs w:val="0"/>
                <w:sz w:val="20"/>
                <w:szCs w:val="20"/>
              </w:rPr>
              <w:t>Štatutárny orgán:</w:t>
            </w:r>
          </w:p>
        </w:tc>
        <w:tc>
          <w:tcPr>
            <w:tcW w:w="6686" w:type="dxa"/>
          </w:tcPr>
          <w:p w14:paraId="76C96980" w14:textId="3BBA00FF" w:rsidR="00382297" w:rsidRPr="00FF7965" w:rsidRDefault="007567EA" w:rsidP="00901889">
            <w:pPr>
              <w:cnfStyle w:val="000000000000" w:firstRow="0" w:lastRow="0" w:firstColumn="0" w:lastColumn="0" w:oddVBand="0" w:evenVBand="0" w:oddHBand="0" w:evenHBand="0" w:firstRowFirstColumn="0" w:firstRowLastColumn="0" w:lastRowFirstColumn="0" w:lastRowLastColumn="0"/>
              <w:rPr>
                <w:sz w:val="20"/>
                <w:szCs w:val="20"/>
              </w:rPr>
            </w:pPr>
            <w:r w:rsidRPr="00FF7965">
              <w:rPr>
                <w:sz w:val="20"/>
                <w:szCs w:val="20"/>
              </w:rPr>
              <w:t>Mgr. Marína Kutlík Opltová</w:t>
            </w:r>
          </w:p>
        </w:tc>
      </w:tr>
      <w:tr w:rsidR="007567EA" w:rsidRPr="00FF7965" w14:paraId="1A781F48" w14:textId="77777777" w:rsidTr="006C2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07BCEFF1" w14:textId="77777777" w:rsidR="007567EA" w:rsidRPr="00FF7965" w:rsidRDefault="007567EA" w:rsidP="007567EA">
            <w:pPr>
              <w:jc w:val="left"/>
              <w:rPr>
                <w:sz w:val="20"/>
                <w:szCs w:val="20"/>
              </w:rPr>
            </w:pPr>
            <w:r w:rsidRPr="00FF7965">
              <w:rPr>
                <w:b w:val="0"/>
                <w:bCs w:val="0"/>
                <w:sz w:val="20"/>
                <w:szCs w:val="20"/>
              </w:rPr>
              <w:t>Email:</w:t>
            </w:r>
          </w:p>
        </w:tc>
        <w:tc>
          <w:tcPr>
            <w:tcW w:w="6686" w:type="dxa"/>
          </w:tcPr>
          <w:p w14:paraId="764D9C75" w14:textId="7BE599F3" w:rsidR="007567EA" w:rsidRPr="00FF7965" w:rsidRDefault="007567EA" w:rsidP="007567EA">
            <w:pPr>
              <w:cnfStyle w:val="000000100000" w:firstRow="0" w:lastRow="0" w:firstColumn="0" w:lastColumn="0" w:oddVBand="0" w:evenVBand="0" w:oddHBand="1" w:evenHBand="0" w:firstRowFirstColumn="0" w:firstRowLastColumn="0" w:lastRowFirstColumn="0" w:lastRowLastColumn="0"/>
              <w:rPr>
                <w:sz w:val="20"/>
                <w:szCs w:val="20"/>
              </w:rPr>
            </w:pPr>
            <w:r w:rsidRPr="00FF7965">
              <w:rPr>
                <w:sz w:val="20"/>
                <w:szCs w:val="20"/>
              </w:rPr>
              <w:t>lucia@assos.sk</w:t>
            </w:r>
          </w:p>
        </w:tc>
      </w:tr>
      <w:tr w:rsidR="007567EA" w:rsidRPr="00FF7965" w14:paraId="6FE77B08" w14:textId="77777777" w:rsidTr="006C23E2">
        <w:tc>
          <w:tcPr>
            <w:cnfStyle w:val="001000000000" w:firstRow="0" w:lastRow="0" w:firstColumn="1" w:lastColumn="0" w:oddVBand="0" w:evenVBand="0" w:oddHBand="0" w:evenHBand="0" w:firstRowFirstColumn="0" w:firstRowLastColumn="0" w:lastRowFirstColumn="0" w:lastRowLastColumn="0"/>
            <w:tcW w:w="2376" w:type="dxa"/>
          </w:tcPr>
          <w:p w14:paraId="0D54BA7E" w14:textId="77777777" w:rsidR="007567EA" w:rsidRPr="00FF7965" w:rsidRDefault="007567EA" w:rsidP="007567EA">
            <w:pPr>
              <w:jc w:val="left"/>
              <w:rPr>
                <w:sz w:val="20"/>
                <w:szCs w:val="20"/>
              </w:rPr>
            </w:pPr>
            <w:r w:rsidRPr="00FF7965">
              <w:rPr>
                <w:b w:val="0"/>
                <w:bCs w:val="0"/>
                <w:sz w:val="20"/>
                <w:szCs w:val="20"/>
              </w:rPr>
              <w:t>telefóN:</w:t>
            </w:r>
          </w:p>
        </w:tc>
        <w:tc>
          <w:tcPr>
            <w:tcW w:w="6686" w:type="dxa"/>
          </w:tcPr>
          <w:p w14:paraId="06832322" w14:textId="7814BE67" w:rsidR="007567EA" w:rsidRPr="00FF7965" w:rsidRDefault="007567EA" w:rsidP="007567EA">
            <w:pPr>
              <w:cnfStyle w:val="000000000000" w:firstRow="0" w:lastRow="0" w:firstColumn="0" w:lastColumn="0" w:oddVBand="0" w:evenVBand="0" w:oddHBand="0" w:evenHBand="0" w:firstRowFirstColumn="0" w:firstRowLastColumn="0" w:lastRowFirstColumn="0" w:lastRowLastColumn="0"/>
              <w:rPr>
                <w:sz w:val="20"/>
                <w:szCs w:val="20"/>
              </w:rPr>
            </w:pPr>
            <w:r w:rsidRPr="00FF7965">
              <w:rPr>
                <w:sz w:val="20"/>
                <w:szCs w:val="20"/>
              </w:rPr>
              <w:t>+421905512645</w:t>
            </w:r>
          </w:p>
        </w:tc>
      </w:tr>
      <w:tr w:rsidR="007567EA" w:rsidRPr="00FF7965" w14:paraId="51A99465" w14:textId="77777777" w:rsidTr="006C2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E67DE24" w14:textId="77777777" w:rsidR="007567EA" w:rsidRPr="00FF7965" w:rsidRDefault="007567EA" w:rsidP="007567EA">
            <w:pPr>
              <w:rPr>
                <w:b w:val="0"/>
                <w:bCs w:val="0"/>
                <w:sz w:val="20"/>
                <w:szCs w:val="20"/>
              </w:rPr>
            </w:pPr>
            <w:r w:rsidRPr="00FF7965">
              <w:rPr>
                <w:b w:val="0"/>
                <w:bCs w:val="0"/>
                <w:sz w:val="20"/>
                <w:szCs w:val="20"/>
              </w:rPr>
              <w:t>Právna forma:</w:t>
            </w:r>
          </w:p>
        </w:tc>
        <w:tc>
          <w:tcPr>
            <w:tcW w:w="6686" w:type="dxa"/>
          </w:tcPr>
          <w:p w14:paraId="11C1C4DA" w14:textId="6EF6E6EE" w:rsidR="007567EA" w:rsidRPr="00FF7965" w:rsidRDefault="007567EA" w:rsidP="007567EA">
            <w:pPr>
              <w:cnfStyle w:val="000000100000" w:firstRow="0" w:lastRow="0" w:firstColumn="0" w:lastColumn="0" w:oddVBand="0" w:evenVBand="0" w:oddHBand="1" w:evenHBand="0" w:firstRowFirstColumn="0" w:firstRowLastColumn="0" w:lastRowFirstColumn="0" w:lastRowLastColumn="0"/>
              <w:rPr>
                <w:sz w:val="20"/>
                <w:szCs w:val="20"/>
              </w:rPr>
            </w:pPr>
            <w:r w:rsidRPr="00FF7965">
              <w:rPr>
                <w:sz w:val="20"/>
                <w:szCs w:val="20"/>
              </w:rPr>
              <w:t>Nezisková organizácia</w:t>
            </w:r>
          </w:p>
        </w:tc>
      </w:tr>
      <w:tr w:rsidR="007567EA" w:rsidRPr="00FF7965" w14:paraId="28B2ADA0" w14:textId="77777777" w:rsidTr="006C23E2">
        <w:tc>
          <w:tcPr>
            <w:cnfStyle w:val="001000000000" w:firstRow="0" w:lastRow="0" w:firstColumn="1" w:lastColumn="0" w:oddVBand="0" w:evenVBand="0" w:oddHBand="0" w:evenHBand="0" w:firstRowFirstColumn="0" w:firstRowLastColumn="0" w:lastRowFirstColumn="0" w:lastRowLastColumn="0"/>
            <w:tcW w:w="2376" w:type="dxa"/>
          </w:tcPr>
          <w:p w14:paraId="71AEBF2E" w14:textId="76FACF09" w:rsidR="007567EA" w:rsidRPr="00FF7965" w:rsidRDefault="007567EA" w:rsidP="007567EA">
            <w:pPr>
              <w:rPr>
                <w:b w:val="0"/>
                <w:bCs w:val="0"/>
                <w:sz w:val="20"/>
                <w:szCs w:val="20"/>
              </w:rPr>
            </w:pPr>
            <w:r w:rsidRPr="00FF7965">
              <w:rPr>
                <w:b w:val="0"/>
                <w:bCs w:val="0"/>
                <w:sz w:val="20"/>
                <w:szCs w:val="20"/>
              </w:rPr>
              <w:t>Zriaďovateľ</w:t>
            </w:r>
            <w:r w:rsidR="00000F50" w:rsidRPr="00FF7965">
              <w:rPr>
                <w:b w:val="0"/>
                <w:bCs w:val="0"/>
                <w:sz w:val="20"/>
                <w:szCs w:val="20"/>
              </w:rPr>
              <w:t xml:space="preserve"> NáZOV</w:t>
            </w:r>
            <w:r w:rsidRPr="00FF7965">
              <w:rPr>
                <w:b w:val="0"/>
                <w:bCs w:val="0"/>
                <w:sz w:val="20"/>
                <w:szCs w:val="20"/>
              </w:rPr>
              <w:t>:</w:t>
            </w:r>
          </w:p>
        </w:tc>
        <w:tc>
          <w:tcPr>
            <w:tcW w:w="6686" w:type="dxa"/>
          </w:tcPr>
          <w:p w14:paraId="57E93568" w14:textId="6970E169" w:rsidR="007567EA" w:rsidRPr="00FF7965" w:rsidRDefault="007567EA" w:rsidP="007567EA">
            <w:pPr>
              <w:cnfStyle w:val="000000000000" w:firstRow="0" w:lastRow="0" w:firstColumn="0" w:lastColumn="0" w:oddVBand="0" w:evenVBand="0" w:oddHBand="0" w:evenHBand="0" w:firstRowFirstColumn="0" w:firstRowLastColumn="0" w:lastRowFirstColumn="0" w:lastRowLastColumn="0"/>
              <w:rPr>
                <w:sz w:val="20"/>
                <w:szCs w:val="20"/>
              </w:rPr>
            </w:pPr>
            <w:r w:rsidRPr="00FF7965">
              <w:rPr>
                <w:sz w:val="20"/>
                <w:szCs w:val="20"/>
              </w:rPr>
              <w:t>Tanečné štúdio ASSOS Nelux Bratislava</w:t>
            </w:r>
          </w:p>
        </w:tc>
      </w:tr>
      <w:tr w:rsidR="007567EA" w:rsidRPr="00FF7965" w14:paraId="3EC75E98" w14:textId="77777777" w:rsidTr="006C2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69BB9A9B" w14:textId="789996D2" w:rsidR="007567EA" w:rsidRPr="00FF7965" w:rsidRDefault="00000F50" w:rsidP="007567EA">
            <w:pPr>
              <w:rPr>
                <w:b w:val="0"/>
                <w:bCs w:val="0"/>
                <w:sz w:val="20"/>
                <w:szCs w:val="20"/>
              </w:rPr>
            </w:pPr>
            <w:r w:rsidRPr="00FF7965">
              <w:rPr>
                <w:b w:val="0"/>
                <w:bCs w:val="0"/>
                <w:sz w:val="20"/>
                <w:szCs w:val="20"/>
              </w:rPr>
              <w:t xml:space="preserve">ZRIAĎOVATEĽ </w:t>
            </w:r>
            <w:r w:rsidR="007567EA" w:rsidRPr="00FF7965">
              <w:rPr>
                <w:b w:val="0"/>
                <w:bCs w:val="0"/>
                <w:sz w:val="20"/>
                <w:szCs w:val="20"/>
              </w:rPr>
              <w:t>SíDLO:</w:t>
            </w:r>
          </w:p>
        </w:tc>
        <w:tc>
          <w:tcPr>
            <w:tcW w:w="6686" w:type="dxa"/>
          </w:tcPr>
          <w:p w14:paraId="5D271116" w14:textId="6E9C0397" w:rsidR="007567EA" w:rsidRPr="00FF7965" w:rsidRDefault="007567EA" w:rsidP="007567EA">
            <w:pPr>
              <w:cnfStyle w:val="000000100000" w:firstRow="0" w:lastRow="0" w:firstColumn="0" w:lastColumn="0" w:oddVBand="0" w:evenVBand="0" w:oddHBand="1" w:evenHBand="0" w:firstRowFirstColumn="0" w:firstRowLastColumn="0" w:lastRowFirstColumn="0" w:lastRowLastColumn="0"/>
              <w:rPr>
                <w:sz w:val="20"/>
                <w:szCs w:val="20"/>
              </w:rPr>
            </w:pPr>
            <w:r w:rsidRPr="00FF7965">
              <w:rPr>
                <w:sz w:val="20"/>
                <w:szCs w:val="20"/>
              </w:rPr>
              <w:t>Bajzova 5312/10, 82108, Bratislava - mestská časť Ružinov</w:t>
            </w:r>
          </w:p>
        </w:tc>
      </w:tr>
      <w:tr w:rsidR="007567EA" w:rsidRPr="00FF7965" w14:paraId="10247199" w14:textId="77777777" w:rsidTr="006C23E2">
        <w:tc>
          <w:tcPr>
            <w:cnfStyle w:val="001000000000" w:firstRow="0" w:lastRow="0" w:firstColumn="1" w:lastColumn="0" w:oddVBand="0" w:evenVBand="0" w:oddHBand="0" w:evenHBand="0" w:firstRowFirstColumn="0" w:firstRowLastColumn="0" w:lastRowFirstColumn="0" w:lastRowLastColumn="0"/>
            <w:tcW w:w="2376" w:type="dxa"/>
          </w:tcPr>
          <w:p w14:paraId="0184D2C0" w14:textId="595A7D25" w:rsidR="007567EA" w:rsidRPr="00FF7965" w:rsidRDefault="00000F50" w:rsidP="007567EA">
            <w:pPr>
              <w:rPr>
                <w:b w:val="0"/>
                <w:bCs w:val="0"/>
                <w:sz w:val="20"/>
                <w:szCs w:val="20"/>
              </w:rPr>
            </w:pPr>
            <w:r w:rsidRPr="00FF7965">
              <w:rPr>
                <w:b w:val="0"/>
                <w:bCs w:val="0"/>
                <w:sz w:val="20"/>
                <w:szCs w:val="20"/>
              </w:rPr>
              <w:t xml:space="preserve">ZRIAĎOVATEĽ </w:t>
            </w:r>
            <w:r w:rsidR="007567EA" w:rsidRPr="00FF7965">
              <w:rPr>
                <w:b w:val="0"/>
                <w:bCs w:val="0"/>
                <w:sz w:val="20"/>
                <w:szCs w:val="20"/>
              </w:rPr>
              <w:t>ičo:</w:t>
            </w:r>
          </w:p>
        </w:tc>
        <w:tc>
          <w:tcPr>
            <w:tcW w:w="6686" w:type="dxa"/>
          </w:tcPr>
          <w:p w14:paraId="5F95C7F2" w14:textId="1F25BF62" w:rsidR="007567EA" w:rsidRPr="00FF7965" w:rsidRDefault="007567EA" w:rsidP="007567EA">
            <w:pPr>
              <w:cnfStyle w:val="000000000000" w:firstRow="0" w:lastRow="0" w:firstColumn="0" w:lastColumn="0" w:oddVBand="0" w:evenVBand="0" w:oddHBand="0" w:evenHBand="0" w:firstRowFirstColumn="0" w:firstRowLastColumn="0" w:lastRowFirstColumn="0" w:lastRowLastColumn="0"/>
              <w:rPr>
                <w:sz w:val="20"/>
                <w:szCs w:val="20"/>
              </w:rPr>
            </w:pPr>
            <w:r w:rsidRPr="00FF7965">
              <w:rPr>
                <w:sz w:val="20"/>
                <w:szCs w:val="20"/>
              </w:rPr>
              <w:t>42169631</w:t>
            </w:r>
          </w:p>
        </w:tc>
      </w:tr>
    </w:tbl>
    <w:p w14:paraId="6126C1FD" w14:textId="77777777" w:rsidR="00382297" w:rsidRPr="00FF7965" w:rsidRDefault="00382297" w:rsidP="00672070">
      <w:pPr>
        <w:pStyle w:val="Bezriadkovania"/>
        <w:rPr>
          <w:lang w:eastAsia="sk-SK"/>
        </w:rPr>
      </w:pPr>
    </w:p>
    <w:p w14:paraId="5FE32C18" w14:textId="77777777" w:rsidR="00901889" w:rsidRPr="00FF7965" w:rsidRDefault="00901889" w:rsidP="00672070">
      <w:pPr>
        <w:pStyle w:val="Bezriadkovania"/>
        <w:rPr>
          <w:lang w:eastAsia="sk-SK"/>
        </w:rPr>
      </w:pPr>
    </w:p>
    <w:tbl>
      <w:tblPr>
        <w:tblStyle w:val="Obyajntabuka3"/>
        <w:tblW w:w="0" w:type="auto"/>
        <w:tblLook w:val="04A0" w:firstRow="1" w:lastRow="0" w:firstColumn="1" w:lastColumn="0" w:noHBand="0" w:noVBand="1"/>
      </w:tblPr>
      <w:tblGrid>
        <w:gridCol w:w="4395"/>
        <w:gridCol w:w="4667"/>
      </w:tblGrid>
      <w:tr w:rsidR="00382297" w:rsidRPr="00FF7965" w14:paraId="0B92AFD5" w14:textId="77777777" w:rsidTr="006C23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95" w:type="dxa"/>
            <w:vAlign w:val="center"/>
          </w:tcPr>
          <w:p w14:paraId="26ECE4B9" w14:textId="77777777" w:rsidR="00382297" w:rsidRPr="00FF7965" w:rsidRDefault="00382297" w:rsidP="00901889">
            <w:pPr>
              <w:spacing w:after="200" w:line="276" w:lineRule="auto"/>
              <w:rPr>
                <w:b w:val="0"/>
                <w:bCs w:val="0"/>
              </w:rPr>
            </w:pPr>
          </w:p>
        </w:tc>
        <w:tc>
          <w:tcPr>
            <w:tcW w:w="4667" w:type="dxa"/>
            <w:vAlign w:val="center"/>
          </w:tcPr>
          <w:p w14:paraId="690F5091" w14:textId="77777777" w:rsidR="00382297" w:rsidRPr="00FF7965" w:rsidRDefault="00382297" w:rsidP="00901889">
            <w:pPr>
              <w:spacing w:after="200" w:line="276" w:lineRule="auto"/>
              <w:cnfStyle w:val="100000000000" w:firstRow="1" w:lastRow="0" w:firstColumn="0" w:lastColumn="0" w:oddVBand="0" w:evenVBand="0" w:oddHBand="0" w:evenHBand="0" w:firstRowFirstColumn="0" w:firstRowLastColumn="0" w:lastRowFirstColumn="0" w:lastRowLastColumn="0"/>
            </w:pPr>
          </w:p>
        </w:tc>
      </w:tr>
      <w:tr w:rsidR="007567EA" w:rsidRPr="00FF7965" w14:paraId="0F571434" w14:textId="77777777" w:rsidTr="006C2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03C40E8A" w14:textId="303C58D5" w:rsidR="007567EA" w:rsidRPr="00FF7965" w:rsidRDefault="007567EA" w:rsidP="007567EA">
            <w:pPr>
              <w:jc w:val="left"/>
              <w:rPr>
                <w:sz w:val="20"/>
                <w:szCs w:val="20"/>
              </w:rPr>
            </w:pPr>
            <w:r w:rsidRPr="00FF7965">
              <w:rPr>
                <w:b w:val="0"/>
                <w:bCs w:val="0"/>
                <w:sz w:val="20"/>
                <w:szCs w:val="20"/>
              </w:rPr>
              <w:t>Schválil:</w:t>
            </w:r>
          </w:p>
        </w:tc>
        <w:tc>
          <w:tcPr>
            <w:tcW w:w="4667" w:type="dxa"/>
            <w:vAlign w:val="center"/>
          </w:tcPr>
          <w:p w14:paraId="136E73A4" w14:textId="633A8C15" w:rsidR="007567EA" w:rsidRPr="00FF7965" w:rsidRDefault="007567EA" w:rsidP="007567EA">
            <w:pPr>
              <w:cnfStyle w:val="000000100000" w:firstRow="0" w:lastRow="0" w:firstColumn="0" w:lastColumn="0" w:oddVBand="0" w:evenVBand="0" w:oddHBand="1" w:evenHBand="0" w:firstRowFirstColumn="0" w:firstRowLastColumn="0" w:lastRowFirstColumn="0" w:lastRowLastColumn="0"/>
              <w:rPr>
                <w:sz w:val="20"/>
                <w:szCs w:val="20"/>
              </w:rPr>
            </w:pPr>
            <w:r w:rsidRPr="00FF7965">
              <w:rPr>
                <w:sz w:val="20"/>
                <w:szCs w:val="20"/>
              </w:rPr>
              <w:t>Mgr. Marína Kutlík Opltová</w:t>
            </w:r>
          </w:p>
        </w:tc>
      </w:tr>
      <w:tr w:rsidR="007567EA" w:rsidRPr="00FF7965" w14:paraId="65B8A4EA" w14:textId="77777777" w:rsidTr="006C23E2">
        <w:tc>
          <w:tcPr>
            <w:cnfStyle w:val="001000000000" w:firstRow="0" w:lastRow="0" w:firstColumn="1" w:lastColumn="0" w:oddVBand="0" w:evenVBand="0" w:oddHBand="0" w:evenHBand="0" w:firstRowFirstColumn="0" w:firstRowLastColumn="0" w:lastRowFirstColumn="0" w:lastRowLastColumn="0"/>
            <w:tcW w:w="4395" w:type="dxa"/>
            <w:vAlign w:val="center"/>
          </w:tcPr>
          <w:p w14:paraId="39FB67A0" w14:textId="77777777" w:rsidR="007567EA" w:rsidRPr="00FF7965" w:rsidRDefault="007567EA" w:rsidP="007567EA">
            <w:pPr>
              <w:jc w:val="left"/>
              <w:rPr>
                <w:b w:val="0"/>
                <w:bCs w:val="0"/>
                <w:color w:val="000000" w:themeColor="text1"/>
                <w:sz w:val="20"/>
                <w:szCs w:val="20"/>
              </w:rPr>
            </w:pPr>
            <w:r w:rsidRPr="00FF7965">
              <w:rPr>
                <w:b w:val="0"/>
                <w:bCs w:val="0"/>
                <w:color w:val="000000" w:themeColor="text1"/>
                <w:sz w:val="20"/>
                <w:szCs w:val="20"/>
              </w:rPr>
              <w:t xml:space="preserve">Nadobúda účinnosť </w:t>
            </w:r>
            <w:commentRangeStart w:id="0"/>
            <w:r w:rsidRPr="00FF7965">
              <w:rPr>
                <w:b w:val="0"/>
                <w:bCs w:val="0"/>
                <w:color w:val="000000" w:themeColor="text1"/>
                <w:sz w:val="20"/>
                <w:szCs w:val="20"/>
              </w:rPr>
              <w:t>dňa</w:t>
            </w:r>
            <w:commentRangeEnd w:id="0"/>
            <w:r w:rsidR="00BC520D">
              <w:rPr>
                <w:rStyle w:val="Odkaznakomentr"/>
                <w:rFonts w:eastAsiaTheme="minorHAnsi" w:cstheme="minorBidi"/>
                <w:b w:val="0"/>
                <w:bCs w:val="0"/>
                <w:caps w:val="0"/>
                <w14:ligatures w14:val="standardContextual"/>
              </w:rPr>
              <w:commentReference w:id="0"/>
            </w:r>
            <w:r w:rsidRPr="00FF7965">
              <w:rPr>
                <w:b w:val="0"/>
                <w:bCs w:val="0"/>
                <w:color w:val="000000" w:themeColor="text1"/>
                <w:sz w:val="20"/>
                <w:szCs w:val="20"/>
              </w:rPr>
              <w:t>:</w:t>
            </w:r>
          </w:p>
        </w:tc>
        <w:tc>
          <w:tcPr>
            <w:tcW w:w="4667" w:type="dxa"/>
            <w:vAlign w:val="center"/>
          </w:tcPr>
          <w:p w14:paraId="7CC326E9" w14:textId="71E544BC" w:rsidR="007567EA" w:rsidRPr="00FF7965" w:rsidRDefault="007567EA" w:rsidP="007567E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7567EA" w:rsidRPr="00FF7965" w14:paraId="2B0873CB" w14:textId="77777777" w:rsidTr="006C2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779B90FA" w14:textId="3155B98F" w:rsidR="007567EA" w:rsidRPr="00FF7965" w:rsidRDefault="007567EA" w:rsidP="007567EA">
            <w:pPr>
              <w:jc w:val="left"/>
              <w:rPr>
                <w:b w:val="0"/>
                <w:bCs w:val="0"/>
                <w:sz w:val="20"/>
                <w:szCs w:val="20"/>
              </w:rPr>
            </w:pPr>
            <w:r w:rsidRPr="00FF7965">
              <w:rPr>
                <w:b w:val="0"/>
                <w:bCs w:val="0"/>
                <w:sz w:val="20"/>
                <w:szCs w:val="20"/>
              </w:rPr>
              <w:t>Nahrádza Smernicu o poskytovaní informácií zo dňa:</w:t>
            </w:r>
          </w:p>
        </w:tc>
        <w:tc>
          <w:tcPr>
            <w:tcW w:w="4667" w:type="dxa"/>
            <w:vAlign w:val="center"/>
          </w:tcPr>
          <w:p w14:paraId="2615BD35" w14:textId="038AD3C4" w:rsidR="007567EA" w:rsidRPr="00FF7965" w:rsidRDefault="007567EA" w:rsidP="007567EA">
            <w:pPr>
              <w:cnfStyle w:val="000000100000" w:firstRow="0" w:lastRow="0" w:firstColumn="0" w:lastColumn="0" w:oddVBand="0" w:evenVBand="0" w:oddHBand="1" w:evenHBand="0" w:firstRowFirstColumn="0" w:firstRowLastColumn="0" w:lastRowFirstColumn="0" w:lastRowLastColumn="0"/>
              <w:rPr>
                <w:sz w:val="20"/>
                <w:szCs w:val="20"/>
              </w:rPr>
            </w:pPr>
          </w:p>
        </w:tc>
      </w:tr>
      <w:tr w:rsidR="007567EA" w:rsidRPr="00FF7965" w14:paraId="456B2E2D" w14:textId="77777777" w:rsidTr="006C23E2">
        <w:tc>
          <w:tcPr>
            <w:cnfStyle w:val="001000000000" w:firstRow="0" w:lastRow="0" w:firstColumn="1" w:lastColumn="0" w:oddVBand="0" w:evenVBand="0" w:oddHBand="0" w:evenHBand="0" w:firstRowFirstColumn="0" w:firstRowLastColumn="0" w:lastRowFirstColumn="0" w:lastRowLastColumn="0"/>
            <w:tcW w:w="4395" w:type="dxa"/>
            <w:vAlign w:val="center"/>
          </w:tcPr>
          <w:p w14:paraId="5D7040AF" w14:textId="77777777" w:rsidR="007567EA" w:rsidRPr="00FF7965" w:rsidRDefault="007567EA" w:rsidP="007567EA">
            <w:pPr>
              <w:jc w:val="left"/>
              <w:rPr>
                <w:b w:val="0"/>
                <w:bCs w:val="0"/>
                <w:sz w:val="20"/>
                <w:szCs w:val="20"/>
              </w:rPr>
            </w:pPr>
            <w:r w:rsidRPr="00FF7965">
              <w:rPr>
                <w:b w:val="0"/>
                <w:bCs w:val="0"/>
                <w:sz w:val="20"/>
                <w:szCs w:val="20"/>
              </w:rPr>
              <w:t>číslo smernice:</w:t>
            </w:r>
          </w:p>
        </w:tc>
        <w:tc>
          <w:tcPr>
            <w:tcW w:w="4667" w:type="dxa"/>
            <w:vAlign w:val="center"/>
          </w:tcPr>
          <w:p w14:paraId="366E6D7D" w14:textId="7FEAB63B" w:rsidR="007567EA" w:rsidRPr="00FF7965" w:rsidRDefault="007567EA" w:rsidP="007567EA">
            <w:pPr>
              <w:cnfStyle w:val="000000000000" w:firstRow="0" w:lastRow="0" w:firstColumn="0" w:lastColumn="0" w:oddVBand="0" w:evenVBand="0" w:oddHBand="0" w:evenHBand="0" w:firstRowFirstColumn="0" w:firstRowLastColumn="0" w:lastRowFirstColumn="0" w:lastRowLastColumn="0"/>
              <w:rPr>
                <w:sz w:val="20"/>
                <w:szCs w:val="20"/>
              </w:rPr>
            </w:pPr>
          </w:p>
        </w:tc>
      </w:tr>
    </w:tbl>
    <w:p w14:paraId="3740C533" w14:textId="77777777" w:rsidR="00863002" w:rsidRPr="00FF7965" w:rsidRDefault="00863002" w:rsidP="00901889">
      <w:pPr>
        <w:spacing w:after="200" w:line="276" w:lineRule="auto"/>
        <w:jc w:val="left"/>
        <w:sectPr w:rsidR="00863002" w:rsidRPr="00FF7965">
          <w:footerReference w:type="default" r:id="rId12"/>
          <w:pgSz w:w="11906" w:h="16838"/>
          <w:pgMar w:top="1417" w:right="1417" w:bottom="1417" w:left="1417" w:header="708" w:footer="708" w:gutter="0"/>
          <w:cols w:space="708"/>
          <w:docGrid w:linePitch="360"/>
        </w:sectPr>
      </w:pPr>
    </w:p>
    <w:sdt>
      <w:sdtPr>
        <w:rPr>
          <w:rFonts w:ascii="Cambria" w:eastAsiaTheme="minorHAnsi" w:hAnsi="Cambria" w:cstheme="minorBidi"/>
          <w:color w:val="auto"/>
          <w:kern w:val="2"/>
          <w:sz w:val="24"/>
          <w:szCs w:val="24"/>
          <w:lang w:eastAsia="en-US"/>
          <w14:ligatures w14:val="standardContextual"/>
        </w:rPr>
        <w:id w:val="-2053217073"/>
        <w:docPartObj>
          <w:docPartGallery w:val="Table of Contents"/>
          <w:docPartUnique/>
        </w:docPartObj>
      </w:sdtPr>
      <w:sdtEndPr>
        <w:rPr>
          <w:b/>
          <w:bCs/>
        </w:rPr>
      </w:sdtEndPr>
      <w:sdtContent>
        <w:p w14:paraId="2106DBC5" w14:textId="56818B73" w:rsidR="00987D0C" w:rsidRPr="00FF7965" w:rsidRDefault="00987D0C" w:rsidP="00901889">
          <w:pPr>
            <w:pStyle w:val="Hlavikaobsahu"/>
            <w:spacing w:after="200" w:line="276" w:lineRule="auto"/>
            <w:rPr>
              <w:rFonts w:ascii="Cambria" w:hAnsi="Cambria"/>
              <w:b/>
              <w:bCs/>
              <w:color w:val="auto"/>
              <w:sz w:val="24"/>
              <w:szCs w:val="24"/>
            </w:rPr>
          </w:pPr>
          <w:r w:rsidRPr="00FF7965">
            <w:rPr>
              <w:rFonts w:ascii="Cambria" w:hAnsi="Cambria"/>
              <w:b/>
              <w:bCs/>
              <w:color w:val="auto"/>
              <w:sz w:val="24"/>
              <w:szCs w:val="24"/>
            </w:rPr>
            <w:t>Obsah</w:t>
          </w:r>
        </w:p>
        <w:p w14:paraId="752A4CBD" w14:textId="63D7BF93" w:rsidR="00FF7965" w:rsidRDefault="00987D0C">
          <w:pPr>
            <w:pStyle w:val="Obsah1"/>
            <w:rPr>
              <w:rFonts w:asciiTheme="minorHAnsi" w:eastAsiaTheme="minorEastAsia" w:hAnsiTheme="minorHAnsi"/>
              <w:noProof/>
              <w:lang w:eastAsia="sk-SK"/>
            </w:rPr>
          </w:pPr>
          <w:r w:rsidRPr="00FF7965">
            <w:rPr>
              <w:i/>
              <w:iCs/>
            </w:rPr>
            <w:fldChar w:fldCharType="begin"/>
          </w:r>
          <w:r w:rsidRPr="00FF7965">
            <w:rPr>
              <w:i/>
              <w:iCs/>
            </w:rPr>
            <w:instrText xml:space="preserve"> TOC \o "1-3" \h \z \u </w:instrText>
          </w:r>
          <w:r w:rsidRPr="00FF7965">
            <w:rPr>
              <w:i/>
              <w:iCs/>
            </w:rPr>
            <w:fldChar w:fldCharType="separate"/>
          </w:r>
          <w:hyperlink w:anchor="_Toc193107989" w:history="1">
            <w:r w:rsidR="00FF7965" w:rsidRPr="006A2E63">
              <w:rPr>
                <w:rStyle w:val="Hypertextovprepojenie"/>
                <w:bCs/>
                <w:noProof/>
              </w:rPr>
              <w:t>Úvodné ustanovenia</w:t>
            </w:r>
            <w:r w:rsidR="00FF7965">
              <w:rPr>
                <w:noProof/>
                <w:webHidden/>
              </w:rPr>
              <w:tab/>
            </w:r>
            <w:r w:rsidR="00FF7965">
              <w:rPr>
                <w:noProof/>
                <w:webHidden/>
              </w:rPr>
              <w:fldChar w:fldCharType="begin"/>
            </w:r>
            <w:r w:rsidR="00FF7965">
              <w:rPr>
                <w:noProof/>
                <w:webHidden/>
              </w:rPr>
              <w:instrText xml:space="preserve"> PAGEREF _Toc193107989 \h </w:instrText>
            </w:r>
            <w:r w:rsidR="00FF7965">
              <w:rPr>
                <w:noProof/>
                <w:webHidden/>
              </w:rPr>
            </w:r>
            <w:r w:rsidR="00FF7965">
              <w:rPr>
                <w:noProof/>
                <w:webHidden/>
              </w:rPr>
              <w:fldChar w:fldCharType="separate"/>
            </w:r>
            <w:r w:rsidR="00FF7965">
              <w:rPr>
                <w:noProof/>
                <w:webHidden/>
              </w:rPr>
              <w:t>3</w:t>
            </w:r>
            <w:r w:rsidR="00FF7965">
              <w:rPr>
                <w:noProof/>
                <w:webHidden/>
              </w:rPr>
              <w:fldChar w:fldCharType="end"/>
            </w:r>
          </w:hyperlink>
        </w:p>
        <w:p w14:paraId="72CEE0B3" w14:textId="06AB880B" w:rsidR="00FF7965" w:rsidRDefault="00FF7965">
          <w:pPr>
            <w:pStyle w:val="Obsah1"/>
            <w:rPr>
              <w:rFonts w:asciiTheme="minorHAnsi" w:eastAsiaTheme="minorEastAsia" w:hAnsiTheme="minorHAnsi"/>
              <w:noProof/>
              <w:lang w:eastAsia="sk-SK"/>
            </w:rPr>
          </w:pPr>
          <w:hyperlink w:anchor="_Toc193107990" w:history="1">
            <w:r w:rsidRPr="006A2E63">
              <w:rPr>
                <w:rStyle w:val="Hypertextovprepojenie"/>
                <w:noProof/>
              </w:rPr>
              <w:t xml:space="preserve">ČLÁNOK I. </w:t>
            </w:r>
            <w:r w:rsidRPr="006A2E63">
              <w:rPr>
                <w:rStyle w:val="Hypertextovprepojenie"/>
                <w:bCs/>
                <w:noProof/>
              </w:rPr>
              <w:t>Vymedzenie základných pojmov</w:t>
            </w:r>
            <w:r>
              <w:rPr>
                <w:noProof/>
                <w:webHidden/>
              </w:rPr>
              <w:tab/>
            </w:r>
            <w:r>
              <w:rPr>
                <w:noProof/>
                <w:webHidden/>
              </w:rPr>
              <w:fldChar w:fldCharType="begin"/>
            </w:r>
            <w:r>
              <w:rPr>
                <w:noProof/>
                <w:webHidden/>
              </w:rPr>
              <w:instrText xml:space="preserve"> PAGEREF _Toc193107990 \h </w:instrText>
            </w:r>
            <w:r>
              <w:rPr>
                <w:noProof/>
                <w:webHidden/>
              </w:rPr>
            </w:r>
            <w:r>
              <w:rPr>
                <w:noProof/>
                <w:webHidden/>
              </w:rPr>
              <w:fldChar w:fldCharType="separate"/>
            </w:r>
            <w:r>
              <w:rPr>
                <w:noProof/>
                <w:webHidden/>
              </w:rPr>
              <w:t>4</w:t>
            </w:r>
            <w:r>
              <w:rPr>
                <w:noProof/>
                <w:webHidden/>
              </w:rPr>
              <w:fldChar w:fldCharType="end"/>
            </w:r>
          </w:hyperlink>
        </w:p>
        <w:p w14:paraId="058F1E8E" w14:textId="4571AF3E" w:rsidR="00FF7965" w:rsidRDefault="00FF7965">
          <w:pPr>
            <w:pStyle w:val="Obsah1"/>
            <w:rPr>
              <w:rFonts w:asciiTheme="minorHAnsi" w:eastAsiaTheme="minorEastAsia" w:hAnsiTheme="minorHAnsi"/>
              <w:noProof/>
              <w:lang w:eastAsia="sk-SK"/>
            </w:rPr>
          </w:pPr>
          <w:hyperlink w:anchor="_Toc193107991" w:history="1">
            <w:r w:rsidRPr="006A2E63">
              <w:rPr>
                <w:rStyle w:val="Hypertextovprepojenie"/>
                <w:noProof/>
              </w:rPr>
              <w:t xml:space="preserve">ČLÁNOK II. </w:t>
            </w:r>
            <w:r w:rsidRPr="006A2E63">
              <w:rPr>
                <w:rStyle w:val="Hypertextovprepojenie"/>
                <w:bCs/>
                <w:noProof/>
              </w:rPr>
              <w:t>Poskytovanie informácií</w:t>
            </w:r>
            <w:r>
              <w:rPr>
                <w:noProof/>
                <w:webHidden/>
              </w:rPr>
              <w:tab/>
            </w:r>
            <w:r>
              <w:rPr>
                <w:noProof/>
                <w:webHidden/>
              </w:rPr>
              <w:fldChar w:fldCharType="begin"/>
            </w:r>
            <w:r>
              <w:rPr>
                <w:noProof/>
                <w:webHidden/>
              </w:rPr>
              <w:instrText xml:space="preserve"> PAGEREF _Toc193107991 \h </w:instrText>
            </w:r>
            <w:r>
              <w:rPr>
                <w:noProof/>
                <w:webHidden/>
              </w:rPr>
            </w:r>
            <w:r>
              <w:rPr>
                <w:noProof/>
                <w:webHidden/>
              </w:rPr>
              <w:fldChar w:fldCharType="separate"/>
            </w:r>
            <w:r>
              <w:rPr>
                <w:noProof/>
                <w:webHidden/>
              </w:rPr>
              <w:t>4</w:t>
            </w:r>
            <w:r>
              <w:rPr>
                <w:noProof/>
                <w:webHidden/>
              </w:rPr>
              <w:fldChar w:fldCharType="end"/>
            </w:r>
          </w:hyperlink>
        </w:p>
        <w:p w14:paraId="5E93D3DF" w14:textId="700E9327" w:rsidR="00FF7965" w:rsidRDefault="00FF7965">
          <w:pPr>
            <w:pStyle w:val="Obsah1"/>
            <w:rPr>
              <w:rFonts w:asciiTheme="minorHAnsi" w:eastAsiaTheme="minorEastAsia" w:hAnsiTheme="minorHAnsi"/>
              <w:noProof/>
              <w:lang w:eastAsia="sk-SK"/>
            </w:rPr>
          </w:pPr>
          <w:hyperlink w:anchor="_Toc193107992" w:history="1">
            <w:r w:rsidRPr="006A2E63">
              <w:rPr>
                <w:rStyle w:val="Hypertextovprepojenie"/>
                <w:noProof/>
              </w:rPr>
              <w:t xml:space="preserve">ČLÁNOK III. </w:t>
            </w:r>
            <w:r w:rsidRPr="006A2E63">
              <w:rPr>
                <w:rStyle w:val="Hypertextovprepojenie"/>
                <w:bCs/>
                <w:noProof/>
              </w:rPr>
              <w:t>Povinné zverejňovanie informácií</w:t>
            </w:r>
            <w:r>
              <w:rPr>
                <w:noProof/>
                <w:webHidden/>
              </w:rPr>
              <w:tab/>
            </w:r>
            <w:r>
              <w:rPr>
                <w:noProof/>
                <w:webHidden/>
              </w:rPr>
              <w:fldChar w:fldCharType="begin"/>
            </w:r>
            <w:r>
              <w:rPr>
                <w:noProof/>
                <w:webHidden/>
              </w:rPr>
              <w:instrText xml:space="preserve"> PAGEREF _Toc193107992 \h </w:instrText>
            </w:r>
            <w:r>
              <w:rPr>
                <w:noProof/>
                <w:webHidden/>
              </w:rPr>
            </w:r>
            <w:r>
              <w:rPr>
                <w:noProof/>
                <w:webHidden/>
              </w:rPr>
              <w:fldChar w:fldCharType="separate"/>
            </w:r>
            <w:r>
              <w:rPr>
                <w:noProof/>
                <w:webHidden/>
              </w:rPr>
              <w:t>5</w:t>
            </w:r>
            <w:r>
              <w:rPr>
                <w:noProof/>
                <w:webHidden/>
              </w:rPr>
              <w:fldChar w:fldCharType="end"/>
            </w:r>
          </w:hyperlink>
        </w:p>
        <w:p w14:paraId="68340B3E" w14:textId="77EDF6AE" w:rsidR="00FF7965" w:rsidRDefault="00FF7965">
          <w:pPr>
            <w:pStyle w:val="Obsah1"/>
            <w:rPr>
              <w:rFonts w:asciiTheme="minorHAnsi" w:eastAsiaTheme="minorEastAsia" w:hAnsiTheme="minorHAnsi"/>
              <w:noProof/>
              <w:lang w:eastAsia="sk-SK"/>
            </w:rPr>
          </w:pPr>
          <w:hyperlink w:anchor="_Toc193107993" w:history="1">
            <w:r w:rsidRPr="006A2E63">
              <w:rPr>
                <w:rStyle w:val="Hypertextovprepojenie"/>
                <w:noProof/>
              </w:rPr>
              <w:t xml:space="preserve">ČLÁNOK IV. </w:t>
            </w:r>
            <w:r w:rsidRPr="006A2E63">
              <w:rPr>
                <w:rStyle w:val="Hypertextovprepojenie"/>
                <w:bCs/>
                <w:noProof/>
              </w:rPr>
              <w:t>Odkaz na zverejnenú informáciu</w:t>
            </w:r>
            <w:r>
              <w:rPr>
                <w:noProof/>
                <w:webHidden/>
              </w:rPr>
              <w:tab/>
            </w:r>
            <w:r>
              <w:rPr>
                <w:noProof/>
                <w:webHidden/>
              </w:rPr>
              <w:fldChar w:fldCharType="begin"/>
            </w:r>
            <w:r>
              <w:rPr>
                <w:noProof/>
                <w:webHidden/>
              </w:rPr>
              <w:instrText xml:space="preserve"> PAGEREF _Toc193107993 \h </w:instrText>
            </w:r>
            <w:r>
              <w:rPr>
                <w:noProof/>
                <w:webHidden/>
              </w:rPr>
            </w:r>
            <w:r>
              <w:rPr>
                <w:noProof/>
                <w:webHidden/>
              </w:rPr>
              <w:fldChar w:fldCharType="separate"/>
            </w:r>
            <w:r>
              <w:rPr>
                <w:noProof/>
                <w:webHidden/>
              </w:rPr>
              <w:t>6</w:t>
            </w:r>
            <w:r>
              <w:rPr>
                <w:noProof/>
                <w:webHidden/>
              </w:rPr>
              <w:fldChar w:fldCharType="end"/>
            </w:r>
          </w:hyperlink>
        </w:p>
        <w:p w14:paraId="2FA045AE" w14:textId="76F24061" w:rsidR="00FF7965" w:rsidRDefault="00FF7965">
          <w:pPr>
            <w:pStyle w:val="Obsah1"/>
            <w:rPr>
              <w:rFonts w:asciiTheme="minorHAnsi" w:eastAsiaTheme="minorEastAsia" w:hAnsiTheme="minorHAnsi"/>
              <w:noProof/>
              <w:lang w:eastAsia="sk-SK"/>
            </w:rPr>
          </w:pPr>
          <w:hyperlink w:anchor="_Toc193107994" w:history="1">
            <w:r w:rsidRPr="006A2E63">
              <w:rPr>
                <w:rStyle w:val="Hypertextovprepojenie"/>
                <w:noProof/>
              </w:rPr>
              <w:t xml:space="preserve">ČLÁNOK V. </w:t>
            </w:r>
            <w:r w:rsidRPr="006A2E63">
              <w:rPr>
                <w:rStyle w:val="Hypertextovprepojenie"/>
                <w:bCs/>
                <w:noProof/>
              </w:rPr>
              <w:t>Obmedzenia prístupu k informáciám</w:t>
            </w:r>
            <w:r>
              <w:rPr>
                <w:noProof/>
                <w:webHidden/>
              </w:rPr>
              <w:tab/>
            </w:r>
            <w:r>
              <w:rPr>
                <w:noProof/>
                <w:webHidden/>
              </w:rPr>
              <w:fldChar w:fldCharType="begin"/>
            </w:r>
            <w:r>
              <w:rPr>
                <w:noProof/>
                <w:webHidden/>
              </w:rPr>
              <w:instrText xml:space="preserve"> PAGEREF _Toc193107994 \h </w:instrText>
            </w:r>
            <w:r>
              <w:rPr>
                <w:noProof/>
                <w:webHidden/>
              </w:rPr>
            </w:r>
            <w:r>
              <w:rPr>
                <w:noProof/>
                <w:webHidden/>
              </w:rPr>
              <w:fldChar w:fldCharType="separate"/>
            </w:r>
            <w:r>
              <w:rPr>
                <w:noProof/>
                <w:webHidden/>
              </w:rPr>
              <w:t>7</w:t>
            </w:r>
            <w:r>
              <w:rPr>
                <w:noProof/>
                <w:webHidden/>
              </w:rPr>
              <w:fldChar w:fldCharType="end"/>
            </w:r>
          </w:hyperlink>
        </w:p>
        <w:p w14:paraId="329DFD3A" w14:textId="45027023" w:rsidR="00FF7965" w:rsidRDefault="00FF7965">
          <w:pPr>
            <w:pStyle w:val="Obsah1"/>
            <w:rPr>
              <w:rFonts w:asciiTheme="minorHAnsi" w:eastAsiaTheme="minorEastAsia" w:hAnsiTheme="minorHAnsi"/>
              <w:noProof/>
              <w:lang w:eastAsia="sk-SK"/>
            </w:rPr>
          </w:pPr>
          <w:hyperlink w:anchor="_Toc193107995" w:history="1">
            <w:r w:rsidRPr="006A2E63">
              <w:rPr>
                <w:rStyle w:val="Hypertextovprepojenie"/>
                <w:noProof/>
              </w:rPr>
              <w:t xml:space="preserve">ČLÁNOK VI. </w:t>
            </w:r>
            <w:r w:rsidRPr="006A2E63">
              <w:rPr>
                <w:rStyle w:val="Hypertextovprepojenie"/>
                <w:bCs/>
                <w:noProof/>
              </w:rPr>
              <w:t>Žiadosť o sprístupnenie informácií</w:t>
            </w:r>
            <w:r>
              <w:rPr>
                <w:noProof/>
                <w:webHidden/>
              </w:rPr>
              <w:tab/>
            </w:r>
            <w:r>
              <w:rPr>
                <w:noProof/>
                <w:webHidden/>
              </w:rPr>
              <w:fldChar w:fldCharType="begin"/>
            </w:r>
            <w:r>
              <w:rPr>
                <w:noProof/>
                <w:webHidden/>
              </w:rPr>
              <w:instrText xml:space="preserve"> PAGEREF _Toc193107995 \h </w:instrText>
            </w:r>
            <w:r>
              <w:rPr>
                <w:noProof/>
                <w:webHidden/>
              </w:rPr>
            </w:r>
            <w:r>
              <w:rPr>
                <w:noProof/>
                <w:webHidden/>
              </w:rPr>
              <w:fldChar w:fldCharType="separate"/>
            </w:r>
            <w:r>
              <w:rPr>
                <w:noProof/>
                <w:webHidden/>
              </w:rPr>
              <w:t>7</w:t>
            </w:r>
            <w:r>
              <w:rPr>
                <w:noProof/>
                <w:webHidden/>
              </w:rPr>
              <w:fldChar w:fldCharType="end"/>
            </w:r>
          </w:hyperlink>
        </w:p>
        <w:p w14:paraId="72086BD0" w14:textId="25E5FD54" w:rsidR="00FF7965" w:rsidRDefault="00FF7965">
          <w:pPr>
            <w:pStyle w:val="Obsah1"/>
            <w:rPr>
              <w:rFonts w:asciiTheme="minorHAnsi" w:eastAsiaTheme="minorEastAsia" w:hAnsiTheme="minorHAnsi"/>
              <w:noProof/>
              <w:lang w:eastAsia="sk-SK"/>
            </w:rPr>
          </w:pPr>
          <w:hyperlink w:anchor="_Toc193107996" w:history="1">
            <w:r w:rsidRPr="006A2E63">
              <w:rPr>
                <w:rStyle w:val="Hypertextovprepojenie"/>
                <w:noProof/>
              </w:rPr>
              <w:t xml:space="preserve">ČLÁNOK VII. </w:t>
            </w:r>
            <w:r w:rsidRPr="006A2E63">
              <w:rPr>
                <w:rStyle w:val="Hypertextovprepojenie"/>
                <w:bCs/>
                <w:noProof/>
              </w:rPr>
              <w:t>Postúpenie žiadosti</w:t>
            </w:r>
            <w:r>
              <w:rPr>
                <w:noProof/>
                <w:webHidden/>
              </w:rPr>
              <w:tab/>
            </w:r>
            <w:r>
              <w:rPr>
                <w:noProof/>
                <w:webHidden/>
              </w:rPr>
              <w:fldChar w:fldCharType="begin"/>
            </w:r>
            <w:r>
              <w:rPr>
                <w:noProof/>
                <w:webHidden/>
              </w:rPr>
              <w:instrText xml:space="preserve"> PAGEREF _Toc193107996 \h </w:instrText>
            </w:r>
            <w:r>
              <w:rPr>
                <w:noProof/>
                <w:webHidden/>
              </w:rPr>
            </w:r>
            <w:r>
              <w:rPr>
                <w:noProof/>
                <w:webHidden/>
              </w:rPr>
              <w:fldChar w:fldCharType="separate"/>
            </w:r>
            <w:r>
              <w:rPr>
                <w:noProof/>
                <w:webHidden/>
              </w:rPr>
              <w:t>8</w:t>
            </w:r>
            <w:r>
              <w:rPr>
                <w:noProof/>
                <w:webHidden/>
              </w:rPr>
              <w:fldChar w:fldCharType="end"/>
            </w:r>
          </w:hyperlink>
        </w:p>
        <w:p w14:paraId="481D1149" w14:textId="7A03061D" w:rsidR="00FF7965" w:rsidRDefault="00FF7965">
          <w:pPr>
            <w:pStyle w:val="Obsah1"/>
            <w:rPr>
              <w:rFonts w:asciiTheme="minorHAnsi" w:eastAsiaTheme="minorEastAsia" w:hAnsiTheme="minorHAnsi"/>
              <w:noProof/>
              <w:lang w:eastAsia="sk-SK"/>
            </w:rPr>
          </w:pPr>
          <w:hyperlink w:anchor="_Toc193107997" w:history="1">
            <w:r w:rsidRPr="006A2E63">
              <w:rPr>
                <w:rStyle w:val="Hypertextovprepojenie"/>
                <w:noProof/>
              </w:rPr>
              <w:t xml:space="preserve">ČLÁNOK VIII. </w:t>
            </w:r>
            <w:r w:rsidRPr="006A2E63">
              <w:rPr>
                <w:rStyle w:val="Hypertextovprepojenie"/>
                <w:bCs/>
                <w:noProof/>
              </w:rPr>
              <w:t>Spôsob sprístupnenia informácií</w:t>
            </w:r>
            <w:r>
              <w:rPr>
                <w:noProof/>
                <w:webHidden/>
              </w:rPr>
              <w:tab/>
            </w:r>
            <w:r>
              <w:rPr>
                <w:noProof/>
                <w:webHidden/>
              </w:rPr>
              <w:fldChar w:fldCharType="begin"/>
            </w:r>
            <w:r>
              <w:rPr>
                <w:noProof/>
                <w:webHidden/>
              </w:rPr>
              <w:instrText xml:space="preserve"> PAGEREF _Toc193107997 \h </w:instrText>
            </w:r>
            <w:r>
              <w:rPr>
                <w:noProof/>
                <w:webHidden/>
              </w:rPr>
            </w:r>
            <w:r>
              <w:rPr>
                <w:noProof/>
                <w:webHidden/>
              </w:rPr>
              <w:fldChar w:fldCharType="separate"/>
            </w:r>
            <w:r>
              <w:rPr>
                <w:noProof/>
                <w:webHidden/>
              </w:rPr>
              <w:t>8</w:t>
            </w:r>
            <w:r>
              <w:rPr>
                <w:noProof/>
                <w:webHidden/>
              </w:rPr>
              <w:fldChar w:fldCharType="end"/>
            </w:r>
          </w:hyperlink>
        </w:p>
        <w:p w14:paraId="1E2CE7C7" w14:textId="1DAB0F2D" w:rsidR="00FF7965" w:rsidRDefault="00FF7965">
          <w:pPr>
            <w:pStyle w:val="Obsah1"/>
            <w:rPr>
              <w:rFonts w:asciiTheme="minorHAnsi" w:eastAsiaTheme="minorEastAsia" w:hAnsiTheme="minorHAnsi"/>
              <w:noProof/>
              <w:lang w:eastAsia="sk-SK"/>
            </w:rPr>
          </w:pPr>
          <w:hyperlink w:anchor="_Toc193107998" w:history="1">
            <w:r w:rsidRPr="006A2E63">
              <w:rPr>
                <w:rStyle w:val="Hypertextovprepojenie"/>
                <w:noProof/>
              </w:rPr>
              <w:t xml:space="preserve">ČLÁNOK IX. </w:t>
            </w:r>
            <w:r w:rsidRPr="006A2E63">
              <w:rPr>
                <w:rStyle w:val="Hypertextovprepojenie"/>
                <w:bCs/>
                <w:noProof/>
              </w:rPr>
              <w:t>Lehoty</w:t>
            </w:r>
            <w:r>
              <w:rPr>
                <w:noProof/>
                <w:webHidden/>
              </w:rPr>
              <w:tab/>
            </w:r>
            <w:r>
              <w:rPr>
                <w:noProof/>
                <w:webHidden/>
              </w:rPr>
              <w:fldChar w:fldCharType="begin"/>
            </w:r>
            <w:r>
              <w:rPr>
                <w:noProof/>
                <w:webHidden/>
              </w:rPr>
              <w:instrText xml:space="preserve"> PAGEREF _Toc193107998 \h </w:instrText>
            </w:r>
            <w:r>
              <w:rPr>
                <w:noProof/>
                <w:webHidden/>
              </w:rPr>
            </w:r>
            <w:r>
              <w:rPr>
                <w:noProof/>
                <w:webHidden/>
              </w:rPr>
              <w:fldChar w:fldCharType="separate"/>
            </w:r>
            <w:r>
              <w:rPr>
                <w:noProof/>
                <w:webHidden/>
              </w:rPr>
              <w:t>9</w:t>
            </w:r>
            <w:r>
              <w:rPr>
                <w:noProof/>
                <w:webHidden/>
              </w:rPr>
              <w:fldChar w:fldCharType="end"/>
            </w:r>
          </w:hyperlink>
        </w:p>
        <w:p w14:paraId="3BC470FE" w14:textId="111D8F70" w:rsidR="00FF7965" w:rsidRDefault="00FF7965">
          <w:pPr>
            <w:pStyle w:val="Obsah1"/>
            <w:rPr>
              <w:rFonts w:asciiTheme="minorHAnsi" w:eastAsiaTheme="minorEastAsia" w:hAnsiTheme="minorHAnsi"/>
              <w:noProof/>
              <w:lang w:eastAsia="sk-SK"/>
            </w:rPr>
          </w:pPr>
          <w:hyperlink w:anchor="_Toc193107999" w:history="1">
            <w:r w:rsidRPr="006A2E63">
              <w:rPr>
                <w:rStyle w:val="Hypertextovprepojenie"/>
                <w:noProof/>
              </w:rPr>
              <w:t xml:space="preserve">ČLÁNOK X. </w:t>
            </w:r>
            <w:r w:rsidRPr="006A2E63">
              <w:rPr>
                <w:rStyle w:val="Hypertextovprepojenie"/>
                <w:bCs/>
                <w:noProof/>
              </w:rPr>
              <w:t>Vybavenie žiadosti</w:t>
            </w:r>
            <w:r>
              <w:rPr>
                <w:noProof/>
                <w:webHidden/>
              </w:rPr>
              <w:tab/>
            </w:r>
            <w:r>
              <w:rPr>
                <w:noProof/>
                <w:webHidden/>
              </w:rPr>
              <w:fldChar w:fldCharType="begin"/>
            </w:r>
            <w:r>
              <w:rPr>
                <w:noProof/>
                <w:webHidden/>
              </w:rPr>
              <w:instrText xml:space="preserve"> PAGEREF _Toc193107999 \h </w:instrText>
            </w:r>
            <w:r>
              <w:rPr>
                <w:noProof/>
                <w:webHidden/>
              </w:rPr>
            </w:r>
            <w:r>
              <w:rPr>
                <w:noProof/>
                <w:webHidden/>
              </w:rPr>
              <w:fldChar w:fldCharType="separate"/>
            </w:r>
            <w:r>
              <w:rPr>
                <w:noProof/>
                <w:webHidden/>
              </w:rPr>
              <w:t>9</w:t>
            </w:r>
            <w:r>
              <w:rPr>
                <w:noProof/>
                <w:webHidden/>
              </w:rPr>
              <w:fldChar w:fldCharType="end"/>
            </w:r>
          </w:hyperlink>
        </w:p>
        <w:p w14:paraId="7A2FA6D9" w14:textId="7EEDC690" w:rsidR="00FF7965" w:rsidRDefault="00FF7965">
          <w:pPr>
            <w:pStyle w:val="Obsah1"/>
            <w:rPr>
              <w:rFonts w:asciiTheme="minorHAnsi" w:eastAsiaTheme="minorEastAsia" w:hAnsiTheme="minorHAnsi"/>
              <w:noProof/>
              <w:lang w:eastAsia="sk-SK"/>
            </w:rPr>
          </w:pPr>
          <w:hyperlink w:anchor="_Toc193108000" w:history="1">
            <w:r w:rsidRPr="006A2E63">
              <w:rPr>
                <w:rStyle w:val="Hypertextovprepojenie"/>
                <w:noProof/>
              </w:rPr>
              <w:t xml:space="preserve">ČLÁNOK XI. </w:t>
            </w:r>
            <w:r w:rsidRPr="006A2E63">
              <w:rPr>
                <w:rStyle w:val="Hypertextovprepojenie"/>
                <w:bCs/>
                <w:noProof/>
              </w:rPr>
              <w:t>Evidencia žiadostí</w:t>
            </w:r>
            <w:r>
              <w:rPr>
                <w:noProof/>
                <w:webHidden/>
              </w:rPr>
              <w:tab/>
            </w:r>
            <w:r>
              <w:rPr>
                <w:noProof/>
                <w:webHidden/>
              </w:rPr>
              <w:fldChar w:fldCharType="begin"/>
            </w:r>
            <w:r>
              <w:rPr>
                <w:noProof/>
                <w:webHidden/>
              </w:rPr>
              <w:instrText xml:space="preserve"> PAGEREF _Toc193108000 \h </w:instrText>
            </w:r>
            <w:r>
              <w:rPr>
                <w:noProof/>
                <w:webHidden/>
              </w:rPr>
            </w:r>
            <w:r>
              <w:rPr>
                <w:noProof/>
                <w:webHidden/>
              </w:rPr>
              <w:fldChar w:fldCharType="separate"/>
            </w:r>
            <w:r>
              <w:rPr>
                <w:noProof/>
                <w:webHidden/>
              </w:rPr>
              <w:t>10</w:t>
            </w:r>
            <w:r>
              <w:rPr>
                <w:noProof/>
                <w:webHidden/>
              </w:rPr>
              <w:fldChar w:fldCharType="end"/>
            </w:r>
          </w:hyperlink>
        </w:p>
        <w:p w14:paraId="1120C63A" w14:textId="0AE693D1" w:rsidR="00FF7965" w:rsidRDefault="00FF7965">
          <w:pPr>
            <w:pStyle w:val="Obsah1"/>
            <w:rPr>
              <w:rFonts w:asciiTheme="minorHAnsi" w:eastAsiaTheme="minorEastAsia" w:hAnsiTheme="minorHAnsi"/>
              <w:noProof/>
              <w:lang w:eastAsia="sk-SK"/>
            </w:rPr>
          </w:pPr>
          <w:hyperlink w:anchor="_Toc193108001" w:history="1">
            <w:r w:rsidRPr="006A2E63">
              <w:rPr>
                <w:rStyle w:val="Hypertextovprepojenie"/>
                <w:noProof/>
              </w:rPr>
              <w:t xml:space="preserve">ČLÁNOK XII. </w:t>
            </w:r>
            <w:r w:rsidRPr="006A2E63">
              <w:rPr>
                <w:rStyle w:val="Hypertextovprepojenie"/>
                <w:bCs/>
                <w:noProof/>
              </w:rPr>
              <w:t>Úhrada nákladov za poskytnuté informácie</w:t>
            </w:r>
            <w:r>
              <w:rPr>
                <w:noProof/>
                <w:webHidden/>
              </w:rPr>
              <w:tab/>
            </w:r>
            <w:r>
              <w:rPr>
                <w:noProof/>
                <w:webHidden/>
              </w:rPr>
              <w:fldChar w:fldCharType="begin"/>
            </w:r>
            <w:r>
              <w:rPr>
                <w:noProof/>
                <w:webHidden/>
              </w:rPr>
              <w:instrText xml:space="preserve"> PAGEREF _Toc193108001 \h </w:instrText>
            </w:r>
            <w:r>
              <w:rPr>
                <w:noProof/>
                <w:webHidden/>
              </w:rPr>
            </w:r>
            <w:r>
              <w:rPr>
                <w:noProof/>
                <w:webHidden/>
              </w:rPr>
              <w:fldChar w:fldCharType="separate"/>
            </w:r>
            <w:r>
              <w:rPr>
                <w:noProof/>
                <w:webHidden/>
              </w:rPr>
              <w:t>10</w:t>
            </w:r>
            <w:r>
              <w:rPr>
                <w:noProof/>
                <w:webHidden/>
              </w:rPr>
              <w:fldChar w:fldCharType="end"/>
            </w:r>
          </w:hyperlink>
        </w:p>
        <w:p w14:paraId="3161480F" w14:textId="6BDD76A8" w:rsidR="00FF7965" w:rsidRDefault="00FF7965">
          <w:pPr>
            <w:pStyle w:val="Obsah1"/>
            <w:rPr>
              <w:rFonts w:asciiTheme="minorHAnsi" w:eastAsiaTheme="minorEastAsia" w:hAnsiTheme="minorHAnsi"/>
              <w:noProof/>
              <w:lang w:eastAsia="sk-SK"/>
            </w:rPr>
          </w:pPr>
          <w:hyperlink w:anchor="_Toc193108002" w:history="1">
            <w:r w:rsidRPr="006A2E63">
              <w:rPr>
                <w:rStyle w:val="Hypertextovprepojenie"/>
                <w:bCs/>
                <w:noProof/>
              </w:rPr>
              <w:t>Záverečné ustanovenia</w:t>
            </w:r>
            <w:r>
              <w:rPr>
                <w:noProof/>
                <w:webHidden/>
              </w:rPr>
              <w:tab/>
            </w:r>
            <w:r>
              <w:rPr>
                <w:noProof/>
                <w:webHidden/>
              </w:rPr>
              <w:fldChar w:fldCharType="begin"/>
            </w:r>
            <w:r>
              <w:rPr>
                <w:noProof/>
                <w:webHidden/>
              </w:rPr>
              <w:instrText xml:space="preserve"> PAGEREF _Toc193108002 \h </w:instrText>
            </w:r>
            <w:r>
              <w:rPr>
                <w:noProof/>
                <w:webHidden/>
              </w:rPr>
            </w:r>
            <w:r>
              <w:rPr>
                <w:noProof/>
                <w:webHidden/>
              </w:rPr>
              <w:fldChar w:fldCharType="separate"/>
            </w:r>
            <w:r>
              <w:rPr>
                <w:noProof/>
                <w:webHidden/>
              </w:rPr>
              <w:t>12</w:t>
            </w:r>
            <w:r>
              <w:rPr>
                <w:noProof/>
                <w:webHidden/>
              </w:rPr>
              <w:fldChar w:fldCharType="end"/>
            </w:r>
          </w:hyperlink>
        </w:p>
        <w:p w14:paraId="76DA40D0" w14:textId="7C1628A2" w:rsidR="00C246EB" w:rsidRPr="00FF7965" w:rsidRDefault="00987D0C" w:rsidP="00901889">
          <w:pPr>
            <w:spacing w:after="200" w:line="276" w:lineRule="auto"/>
            <w:jc w:val="left"/>
            <w:sectPr w:rsidR="00C246EB" w:rsidRPr="00FF7965">
              <w:pgSz w:w="11906" w:h="16838"/>
              <w:pgMar w:top="1417" w:right="1417" w:bottom="1417" w:left="1417" w:header="708" w:footer="708" w:gutter="0"/>
              <w:cols w:space="708"/>
              <w:docGrid w:linePitch="360"/>
            </w:sectPr>
          </w:pPr>
          <w:r w:rsidRPr="00FF7965">
            <w:rPr>
              <w:b/>
              <w:bCs/>
              <w:i/>
              <w:iCs/>
            </w:rPr>
            <w:fldChar w:fldCharType="end"/>
          </w:r>
        </w:p>
      </w:sdtContent>
    </w:sdt>
    <w:p w14:paraId="22329616" w14:textId="15D37132" w:rsidR="00901889" w:rsidRPr="00FF7965" w:rsidRDefault="000F7AF2" w:rsidP="00672070">
      <w:pPr>
        <w:pStyle w:val="Nadpis1"/>
        <w:spacing w:before="0" w:line="360" w:lineRule="auto"/>
        <w:rPr>
          <w:bCs/>
          <w:szCs w:val="32"/>
        </w:rPr>
      </w:pPr>
      <w:bookmarkStart w:id="1" w:name="_Toc193107989"/>
      <w:r w:rsidRPr="00FF7965">
        <w:rPr>
          <w:bCs/>
          <w:szCs w:val="32"/>
        </w:rPr>
        <w:lastRenderedPageBreak/>
        <w:t>Úvodné ustanovenia</w:t>
      </w:r>
      <w:bookmarkEnd w:id="1"/>
    </w:p>
    <w:p w14:paraId="56053C64" w14:textId="3A105E31" w:rsidR="000F7AF2" w:rsidRPr="00FF7965" w:rsidRDefault="000F7AF2" w:rsidP="00590D26">
      <w:pPr>
        <w:pStyle w:val="Odsekzoznamu"/>
        <w:numPr>
          <w:ilvl w:val="0"/>
          <w:numId w:val="5"/>
        </w:numPr>
        <w:spacing w:after="200" w:line="276" w:lineRule="auto"/>
        <w:contextualSpacing w:val="0"/>
      </w:pPr>
      <w:r w:rsidRPr="00FF7965">
        <w:t>Táto smernica</w:t>
      </w:r>
      <w:r w:rsidR="00E2173C" w:rsidRPr="00FF7965">
        <w:t xml:space="preserve"> o poskytovaní informácií podľa zákona o slobodnom prístupe k informáciám (ďalej len „smernica“)</w:t>
      </w:r>
      <w:r w:rsidRPr="00FF7965">
        <w:t xml:space="preserve"> upravuje postup zamestnancov </w:t>
      </w:r>
      <w:r w:rsidR="007567EA" w:rsidRPr="00FF7965">
        <w:t xml:space="preserve"> Súkromného centra voľného času ASSOS Nelux, Bajzova 10, Bratislava; Bajzova 10, Bratislava, 82108; IČO: 42264294 </w:t>
      </w:r>
      <w:r w:rsidRPr="00FF7965">
        <w:t>(ďalej len „</w:t>
      </w:r>
      <w:r w:rsidR="00D67164" w:rsidRPr="00FF7965">
        <w:t>centrum</w:t>
      </w:r>
      <w:r w:rsidRPr="00FF7965">
        <w:t>“) ako povinnej osoby pri poskytovaní informácií podľa zákona č. 211/2000 Z. z. o slobodnom prístupe k informáciám a o zmene a doplnení niektorých zákonov v znení neskorších predpisov (ďalej len „zákon“), podmienky a rozsah slobodného prístupu k informáciám.</w:t>
      </w:r>
    </w:p>
    <w:p w14:paraId="21EAB427" w14:textId="25983283" w:rsidR="000F7AF2" w:rsidRPr="00FF7965" w:rsidRDefault="000F7AF2" w:rsidP="00590D26">
      <w:pPr>
        <w:pStyle w:val="Odsekzoznamu"/>
        <w:numPr>
          <w:ilvl w:val="0"/>
          <w:numId w:val="5"/>
        </w:numPr>
        <w:spacing w:after="0" w:line="276" w:lineRule="auto"/>
        <w:contextualSpacing w:val="0"/>
      </w:pPr>
      <w:r w:rsidRPr="00FF7965">
        <w:t xml:space="preserve">Každý má právo na prístup k informáciám, ktoré má </w:t>
      </w:r>
      <w:r w:rsidR="00D67164" w:rsidRPr="00FF7965">
        <w:t>centrum</w:t>
      </w:r>
      <w:r w:rsidRPr="00FF7965">
        <w:t xml:space="preserve"> k dispozícii. Informácie sa sprístupňujú bez preukázania právneho alebo iného dôvodu, alebo záujmu, pre ktorý sa informácia požaduje.</w:t>
      </w:r>
    </w:p>
    <w:p w14:paraId="4FA2B994" w14:textId="77777777" w:rsidR="00691192" w:rsidRPr="00FF7965" w:rsidRDefault="00691192" w:rsidP="00672070">
      <w:pPr>
        <w:pStyle w:val="Bezriadkovania"/>
        <w:sectPr w:rsidR="00691192" w:rsidRPr="00FF7965">
          <w:headerReference w:type="default" r:id="rId13"/>
          <w:footerReference w:type="default" r:id="rId14"/>
          <w:pgSz w:w="11906" w:h="16838"/>
          <w:pgMar w:top="1417" w:right="1417" w:bottom="1417" w:left="1417" w:header="708" w:footer="708" w:gutter="0"/>
          <w:cols w:space="708"/>
          <w:docGrid w:linePitch="360"/>
        </w:sectPr>
      </w:pPr>
    </w:p>
    <w:p w14:paraId="0C910D22" w14:textId="6BAA46F4" w:rsidR="000F7AF2" w:rsidRPr="00FF7965" w:rsidRDefault="000F7AF2" w:rsidP="00672070">
      <w:pPr>
        <w:pStyle w:val="Nadpis1"/>
        <w:spacing w:after="200" w:line="360" w:lineRule="auto"/>
      </w:pPr>
      <w:bookmarkStart w:id="2" w:name="_Toc193107990"/>
      <w:r w:rsidRPr="00FF7965">
        <w:lastRenderedPageBreak/>
        <w:t xml:space="preserve">ČLÁNOK </w:t>
      </w:r>
      <w:r w:rsidR="00863002" w:rsidRPr="00FF7965">
        <w:t>I.</w:t>
      </w:r>
      <w:r w:rsidR="002262EF" w:rsidRPr="00FF7965">
        <w:br/>
      </w:r>
      <w:r w:rsidRPr="00FF7965">
        <w:rPr>
          <w:bCs/>
          <w:szCs w:val="32"/>
        </w:rPr>
        <w:t>Vymedzenie základných pojmov</w:t>
      </w:r>
      <w:bookmarkEnd w:id="2"/>
    </w:p>
    <w:p w14:paraId="3B0F0664" w14:textId="7B7232A9" w:rsidR="000F7AF2" w:rsidRPr="00FF7965" w:rsidRDefault="003248A9" w:rsidP="00590D26">
      <w:pPr>
        <w:pStyle w:val="Odsekzoznamu"/>
        <w:numPr>
          <w:ilvl w:val="0"/>
          <w:numId w:val="6"/>
        </w:numPr>
        <w:spacing w:after="200" w:line="276" w:lineRule="auto"/>
        <w:contextualSpacing w:val="0"/>
      </w:pPr>
      <w:r w:rsidRPr="00FF7965">
        <w:t>Vysvetlenie pojmov n</w:t>
      </w:r>
      <w:r w:rsidR="000F7AF2" w:rsidRPr="00FF7965">
        <w:t>a účely tejto smernice:</w:t>
      </w:r>
    </w:p>
    <w:p w14:paraId="4A74EDFD" w14:textId="46279AC3" w:rsidR="000F7AF2" w:rsidRPr="00FF7965" w:rsidRDefault="003248A9" w:rsidP="00590D26">
      <w:pPr>
        <w:pStyle w:val="Odsekzoznamu"/>
        <w:numPr>
          <w:ilvl w:val="1"/>
          <w:numId w:val="6"/>
        </w:numPr>
        <w:spacing w:after="0" w:line="276" w:lineRule="auto"/>
        <w:contextualSpacing w:val="0"/>
      </w:pPr>
      <w:r w:rsidRPr="00FF7965">
        <w:rPr>
          <w:b/>
          <w:bCs/>
        </w:rPr>
        <w:t>povinná osoba</w:t>
      </w:r>
      <w:r w:rsidRPr="00FF7965">
        <w:t xml:space="preserve"> je</w:t>
      </w:r>
      <w:r w:rsidR="000F7AF2" w:rsidRPr="00FF7965">
        <w:t xml:space="preserve"> </w:t>
      </w:r>
      <w:r w:rsidR="00D67164" w:rsidRPr="00FF7965">
        <w:t>centrum</w:t>
      </w:r>
      <w:r w:rsidR="000F7AF2" w:rsidRPr="00FF7965">
        <w:t xml:space="preserve">, ktorá prostredníctvom útvaru riaditeľa </w:t>
      </w:r>
      <w:r w:rsidR="00D67164" w:rsidRPr="00FF7965">
        <w:t>centra</w:t>
      </w:r>
      <w:r w:rsidR="000F7AF2" w:rsidRPr="00FF7965">
        <w:t xml:space="preserve"> zabezpečuje poskytovanie informácií alebo odmietnutie </w:t>
      </w:r>
      <w:r w:rsidR="00E2173C" w:rsidRPr="00FF7965">
        <w:t xml:space="preserve">poskytnutia </w:t>
      </w:r>
      <w:r w:rsidR="000F7AF2" w:rsidRPr="00FF7965">
        <w:t>informácií žiadateľovi,</w:t>
      </w:r>
    </w:p>
    <w:p w14:paraId="02DADD94" w14:textId="3D6A1886" w:rsidR="000F7AF2" w:rsidRPr="00FF7965" w:rsidRDefault="000F7AF2" w:rsidP="00590D26">
      <w:pPr>
        <w:pStyle w:val="Odsekzoznamu"/>
        <w:numPr>
          <w:ilvl w:val="1"/>
          <w:numId w:val="6"/>
        </w:numPr>
        <w:spacing w:after="0" w:line="276" w:lineRule="auto"/>
        <w:contextualSpacing w:val="0"/>
      </w:pPr>
      <w:r w:rsidRPr="00FF7965">
        <w:rPr>
          <w:b/>
          <w:bCs/>
        </w:rPr>
        <w:t>žiadateľ</w:t>
      </w:r>
      <w:r w:rsidR="003248A9" w:rsidRPr="00FF7965">
        <w:t xml:space="preserve"> je </w:t>
      </w:r>
      <w:r w:rsidRPr="00FF7965">
        <w:t>fyzická osoba alebo právnická osoba, ktorá požiada o sprístupnenie informácie,</w:t>
      </w:r>
    </w:p>
    <w:p w14:paraId="21732200" w14:textId="2CEE0A56" w:rsidR="000F7AF2" w:rsidRPr="00FF7965" w:rsidRDefault="000F7AF2" w:rsidP="00590D26">
      <w:pPr>
        <w:pStyle w:val="Odsekzoznamu"/>
        <w:numPr>
          <w:ilvl w:val="1"/>
          <w:numId w:val="6"/>
        </w:numPr>
        <w:spacing w:after="0" w:line="276" w:lineRule="auto"/>
        <w:contextualSpacing w:val="0"/>
      </w:pPr>
      <w:r w:rsidRPr="00FF7965">
        <w:rPr>
          <w:b/>
          <w:bCs/>
        </w:rPr>
        <w:t>hromadný prístup k</w:t>
      </w:r>
      <w:r w:rsidR="003248A9" w:rsidRPr="00FF7965">
        <w:rPr>
          <w:b/>
          <w:bCs/>
        </w:rPr>
        <w:t> </w:t>
      </w:r>
      <w:r w:rsidRPr="00FF7965">
        <w:rPr>
          <w:b/>
          <w:bCs/>
        </w:rPr>
        <w:t>informáciám</w:t>
      </w:r>
      <w:r w:rsidR="003248A9" w:rsidRPr="00FF7965">
        <w:t xml:space="preserve"> je</w:t>
      </w:r>
      <w:r w:rsidRPr="00FF7965">
        <w:t xml:space="preserve"> prístup neobmedzeného okruhu žiadateľov najmä prostredníctvom siete internetu; za hromadný prístup k informáciám sa považuje najmä zverejnenie informácií na webovom sídle </w:t>
      </w:r>
      <w:r w:rsidR="00D67164" w:rsidRPr="00FF7965">
        <w:t>centra</w:t>
      </w:r>
      <w:r w:rsidRPr="00FF7965">
        <w:t xml:space="preserve"> alebo ich oznámenie na verejne prístupnej informačnej tabuli </w:t>
      </w:r>
      <w:r w:rsidR="00D67164" w:rsidRPr="00FF7965">
        <w:t>centra</w:t>
      </w:r>
      <w:r w:rsidRPr="00FF7965">
        <w:t>,</w:t>
      </w:r>
    </w:p>
    <w:p w14:paraId="58EC2C6C" w14:textId="1927B06F" w:rsidR="000F7AF2" w:rsidRPr="00FF7965" w:rsidRDefault="000F7AF2" w:rsidP="00590D26">
      <w:pPr>
        <w:pStyle w:val="Odsekzoznamu"/>
        <w:numPr>
          <w:ilvl w:val="1"/>
          <w:numId w:val="6"/>
        </w:numPr>
        <w:spacing w:after="0" w:line="276" w:lineRule="auto"/>
        <w:contextualSpacing w:val="0"/>
      </w:pPr>
      <w:r w:rsidRPr="00FF7965">
        <w:rPr>
          <w:b/>
          <w:bCs/>
        </w:rPr>
        <w:t>zverejnen</w:t>
      </w:r>
      <w:r w:rsidR="003248A9" w:rsidRPr="00FF7965">
        <w:rPr>
          <w:b/>
          <w:bCs/>
        </w:rPr>
        <w:t>á</w:t>
      </w:r>
      <w:r w:rsidRPr="00FF7965">
        <w:rPr>
          <w:b/>
          <w:bCs/>
        </w:rPr>
        <w:t xml:space="preserve"> informáci</w:t>
      </w:r>
      <w:r w:rsidR="003248A9" w:rsidRPr="00FF7965">
        <w:rPr>
          <w:b/>
          <w:bCs/>
        </w:rPr>
        <w:t>a</w:t>
      </w:r>
      <w:r w:rsidR="003248A9" w:rsidRPr="00FF7965">
        <w:t xml:space="preserve"> je</w:t>
      </w:r>
      <w:r w:rsidRPr="00FF7965">
        <w:t xml:space="preserve"> informácia, ktorú môže každý opakovane vyhľadávať a získavať, najmä informácia publikovaná v tlači alebo vydaná na inom hmotnom nosiči dát umožňujúcom zápis a uchovanie informácie, alebo vystavená na verejne prístupnej informačnej tabuli </w:t>
      </w:r>
      <w:r w:rsidR="00D67164" w:rsidRPr="00FF7965">
        <w:t>centra</w:t>
      </w:r>
      <w:r w:rsidRPr="00FF7965">
        <w:t xml:space="preserve">, alebo sprístupnená na webovom sídle </w:t>
      </w:r>
      <w:r w:rsidR="00D67164" w:rsidRPr="00FF7965">
        <w:t>centra</w:t>
      </w:r>
      <w:r w:rsidRPr="00FF7965">
        <w:t>,</w:t>
      </w:r>
    </w:p>
    <w:p w14:paraId="77711495" w14:textId="64B18363" w:rsidR="000F7AF2" w:rsidRPr="00FF7965" w:rsidRDefault="000F7AF2" w:rsidP="00590D26">
      <w:pPr>
        <w:pStyle w:val="Odsekzoznamu"/>
        <w:numPr>
          <w:ilvl w:val="1"/>
          <w:numId w:val="6"/>
        </w:numPr>
        <w:spacing w:after="0" w:line="276" w:lineRule="auto"/>
        <w:contextualSpacing w:val="0"/>
      </w:pPr>
      <w:r w:rsidRPr="00FF7965">
        <w:rPr>
          <w:b/>
          <w:bCs/>
        </w:rPr>
        <w:t>sprievodn</w:t>
      </w:r>
      <w:r w:rsidR="003248A9" w:rsidRPr="00FF7965">
        <w:rPr>
          <w:b/>
          <w:bCs/>
        </w:rPr>
        <w:t>á</w:t>
      </w:r>
      <w:r w:rsidRPr="00FF7965">
        <w:rPr>
          <w:b/>
          <w:bCs/>
        </w:rPr>
        <w:t xml:space="preserve"> informáci</w:t>
      </w:r>
      <w:r w:rsidR="003248A9" w:rsidRPr="00FF7965">
        <w:rPr>
          <w:b/>
          <w:bCs/>
        </w:rPr>
        <w:t>a</w:t>
      </w:r>
      <w:r w:rsidR="003248A9" w:rsidRPr="00FF7965">
        <w:t xml:space="preserve"> je</w:t>
      </w:r>
      <w:r w:rsidRPr="00FF7965">
        <w:t xml:space="preserve"> informácia, ktorá úzko súvisí s požadovanou informáciou, najmä informácia o jej existencii, pôvode, počte, dôvode odmietnutia sprístupniť informáciu, o dobe, počas ktorej odmietnutie sprístupnenia informácie trvá, a kedy bude opätovne preskúmaný</w:t>
      </w:r>
      <w:r w:rsidR="00E2173C" w:rsidRPr="00FF7965">
        <w:t>,</w:t>
      </w:r>
    </w:p>
    <w:p w14:paraId="11317941" w14:textId="00ADFB8A" w:rsidR="00E2173C" w:rsidRPr="00FF7965" w:rsidRDefault="00E2173C" w:rsidP="00590D26">
      <w:pPr>
        <w:pStyle w:val="Odsekzoznamu"/>
        <w:numPr>
          <w:ilvl w:val="1"/>
          <w:numId w:val="6"/>
        </w:numPr>
        <w:spacing w:after="0" w:line="276" w:lineRule="auto"/>
        <w:contextualSpacing w:val="0"/>
      </w:pPr>
      <w:r w:rsidRPr="00FF7965">
        <w:rPr>
          <w:b/>
          <w:bCs/>
        </w:rPr>
        <w:t>webov</w:t>
      </w:r>
      <w:r w:rsidR="003248A9" w:rsidRPr="00FF7965">
        <w:rPr>
          <w:b/>
          <w:bCs/>
        </w:rPr>
        <w:t>é</w:t>
      </w:r>
      <w:r w:rsidRPr="00FF7965">
        <w:rPr>
          <w:b/>
          <w:bCs/>
        </w:rPr>
        <w:t xml:space="preserve"> sídl</w:t>
      </w:r>
      <w:r w:rsidR="003248A9" w:rsidRPr="00FF7965">
        <w:rPr>
          <w:b/>
          <w:bCs/>
        </w:rPr>
        <w:t>o</w:t>
      </w:r>
      <w:r w:rsidR="003248A9" w:rsidRPr="00FF7965">
        <w:t xml:space="preserve"> je</w:t>
      </w:r>
      <w:r w:rsidR="00E85E74" w:rsidRPr="00FF7965">
        <w:t xml:space="preserve"> </w:t>
      </w:r>
      <w:r w:rsidR="007567EA" w:rsidRPr="00FF7965">
        <w:rPr>
          <w:b/>
          <w:bCs/>
        </w:rPr>
        <w:t>http://www.assosnelux.sk/sk/Tanecne-studio.html.</w:t>
      </w:r>
    </w:p>
    <w:p w14:paraId="306E39EB" w14:textId="77777777" w:rsidR="00863002" w:rsidRPr="00FF7965" w:rsidRDefault="00863002" w:rsidP="00672070">
      <w:pPr>
        <w:pStyle w:val="Bezriadkovania"/>
      </w:pPr>
    </w:p>
    <w:p w14:paraId="00002C6E" w14:textId="77D26B34" w:rsidR="000F7AF2" w:rsidRPr="00FF7965" w:rsidRDefault="000F7AF2" w:rsidP="00672070">
      <w:pPr>
        <w:pStyle w:val="Nadpis1"/>
        <w:spacing w:after="200" w:line="360" w:lineRule="auto"/>
      </w:pPr>
      <w:bookmarkStart w:id="3" w:name="_Toc193107991"/>
      <w:r w:rsidRPr="00FF7965">
        <w:t xml:space="preserve">ČLÁNOK </w:t>
      </w:r>
      <w:r w:rsidR="00863002" w:rsidRPr="00FF7965">
        <w:t>II.</w:t>
      </w:r>
      <w:r w:rsidR="002262EF" w:rsidRPr="00FF7965">
        <w:br/>
      </w:r>
      <w:r w:rsidRPr="00FF7965">
        <w:rPr>
          <w:bCs/>
          <w:szCs w:val="32"/>
        </w:rPr>
        <w:t>Poskytovanie informácií</w:t>
      </w:r>
      <w:bookmarkEnd w:id="3"/>
    </w:p>
    <w:p w14:paraId="24F03D44" w14:textId="2DFA305A" w:rsidR="000F7AF2" w:rsidRPr="00FF7965" w:rsidRDefault="000F7AF2" w:rsidP="00590D26">
      <w:pPr>
        <w:pStyle w:val="Odsekzoznamu"/>
        <w:numPr>
          <w:ilvl w:val="0"/>
          <w:numId w:val="7"/>
        </w:numPr>
        <w:spacing w:after="200" w:line="276" w:lineRule="auto"/>
        <w:contextualSpacing w:val="0"/>
      </w:pPr>
      <w:r w:rsidRPr="00FF7965">
        <w:t>Informácie sa podľa zákona poskytujú:</w:t>
      </w:r>
    </w:p>
    <w:p w14:paraId="2F6B14E6" w14:textId="74522E3A" w:rsidR="000F7AF2" w:rsidRPr="00FF7965" w:rsidRDefault="000F7AF2" w:rsidP="00590D26">
      <w:pPr>
        <w:pStyle w:val="Odsekzoznamu"/>
        <w:numPr>
          <w:ilvl w:val="1"/>
          <w:numId w:val="7"/>
        </w:numPr>
        <w:spacing w:after="0" w:line="276" w:lineRule="auto"/>
        <w:contextualSpacing w:val="0"/>
      </w:pPr>
      <w:r w:rsidRPr="00FF7965">
        <w:t>povinným zverejňovaním informácií</w:t>
      </w:r>
      <w:r w:rsidR="00863002" w:rsidRPr="00FF7965">
        <w:t>,</w:t>
      </w:r>
    </w:p>
    <w:p w14:paraId="3A0D8210" w14:textId="77777777" w:rsidR="000F7AF2" w:rsidRPr="00FF7965" w:rsidRDefault="000F7AF2" w:rsidP="00590D26">
      <w:pPr>
        <w:pStyle w:val="Odsekzoznamu"/>
        <w:numPr>
          <w:ilvl w:val="1"/>
          <w:numId w:val="7"/>
        </w:numPr>
        <w:spacing w:after="0" w:line="276" w:lineRule="auto"/>
        <w:contextualSpacing w:val="0"/>
      </w:pPr>
      <w:r w:rsidRPr="00FF7965">
        <w:t>sprístupnením informácií na žiadosť.</w:t>
      </w:r>
    </w:p>
    <w:p w14:paraId="11EA7CB9" w14:textId="77777777" w:rsidR="000F7AF2" w:rsidRPr="00FF7965" w:rsidRDefault="000F7AF2" w:rsidP="00672070">
      <w:pPr>
        <w:pStyle w:val="Bezriadkovania"/>
      </w:pPr>
    </w:p>
    <w:p w14:paraId="1270577D" w14:textId="4147FAD9" w:rsidR="000F7AF2" w:rsidRPr="00FF7965" w:rsidRDefault="000F7AF2" w:rsidP="00672070">
      <w:pPr>
        <w:pStyle w:val="Nadpis1"/>
        <w:spacing w:after="200" w:line="360" w:lineRule="auto"/>
      </w:pPr>
      <w:bookmarkStart w:id="4" w:name="_Toc193107992"/>
      <w:r w:rsidRPr="00FF7965">
        <w:lastRenderedPageBreak/>
        <w:t xml:space="preserve">ČLÁNOK </w:t>
      </w:r>
      <w:r w:rsidR="00863002" w:rsidRPr="00FF7965">
        <w:t>I</w:t>
      </w:r>
      <w:r w:rsidR="00691192" w:rsidRPr="00FF7965">
        <w:t>II</w:t>
      </w:r>
      <w:r w:rsidR="00863002" w:rsidRPr="00FF7965">
        <w:t>.</w:t>
      </w:r>
      <w:r w:rsidR="002262EF" w:rsidRPr="00FF7965">
        <w:br/>
      </w:r>
      <w:r w:rsidRPr="00FF7965">
        <w:rPr>
          <w:bCs/>
          <w:szCs w:val="32"/>
        </w:rPr>
        <w:t>Povinné zverejňovanie informácií</w:t>
      </w:r>
      <w:bookmarkEnd w:id="4"/>
    </w:p>
    <w:p w14:paraId="2B43CAD4" w14:textId="2C7C3BCB" w:rsidR="000F7AF2" w:rsidRPr="00FF7965" w:rsidRDefault="00D67164" w:rsidP="00590D26">
      <w:pPr>
        <w:pStyle w:val="Odsekzoznamu"/>
        <w:numPr>
          <w:ilvl w:val="0"/>
          <w:numId w:val="8"/>
        </w:numPr>
        <w:spacing w:after="200" w:line="276" w:lineRule="auto"/>
        <w:contextualSpacing w:val="0"/>
      </w:pPr>
      <w:r w:rsidRPr="00FF7965">
        <w:t>Centrum</w:t>
      </w:r>
      <w:r w:rsidR="000F7AF2" w:rsidRPr="00FF7965">
        <w:t xml:space="preserve"> podľa § 5 ods. 1 zákona povinne zverejňuje na svojom webovom sídle a na verejne prístupnej informačnej tabuli </w:t>
      </w:r>
      <w:r w:rsidRPr="00FF7965">
        <w:t>centra</w:t>
      </w:r>
      <w:r w:rsidR="000F7AF2" w:rsidRPr="00FF7965">
        <w:t xml:space="preserve"> tieto údaje:</w:t>
      </w:r>
    </w:p>
    <w:p w14:paraId="62C8FE01" w14:textId="0D782F98" w:rsidR="000F7AF2" w:rsidRPr="00FF7965" w:rsidRDefault="000F7AF2" w:rsidP="00590D26">
      <w:pPr>
        <w:pStyle w:val="Odsekzoznamu"/>
        <w:numPr>
          <w:ilvl w:val="1"/>
          <w:numId w:val="8"/>
        </w:numPr>
        <w:spacing w:after="0" w:line="276" w:lineRule="auto"/>
        <w:contextualSpacing w:val="0"/>
      </w:pPr>
      <w:r w:rsidRPr="00FF7965">
        <w:t xml:space="preserve">spôsob zriadenia </w:t>
      </w:r>
      <w:r w:rsidR="00D67164" w:rsidRPr="00FF7965">
        <w:t>centra</w:t>
      </w:r>
      <w:r w:rsidRPr="00FF7965">
        <w:t>, jej právomoci a kompetencie (zriaďovacia listina, štatút),</w:t>
      </w:r>
    </w:p>
    <w:p w14:paraId="57392FFA" w14:textId="77777777" w:rsidR="000F7AF2" w:rsidRPr="00FF7965" w:rsidRDefault="000F7AF2" w:rsidP="00590D26">
      <w:pPr>
        <w:pStyle w:val="Odsekzoznamu"/>
        <w:numPr>
          <w:ilvl w:val="1"/>
          <w:numId w:val="8"/>
        </w:numPr>
        <w:spacing w:after="0" w:line="276" w:lineRule="auto"/>
        <w:contextualSpacing w:val="0"/>
      </w:pPr>
      <w:r w:rsidRPr="00FF7965">
        <w:t>miesto, čas a spôsob, akým možno získavať informácie,</w:t>
      </w:r>
    </w:p>
    <w:p w14:paraId="47F2702C" w14:textId="77777777" w:rsidR="000F7AF2" w:rsidRPr="00FF7965" w:rsidRDefault="000F7AF2" w:rsidP="00590D26">
      <w:pPr>
        <w:pStyle w:val="Odsekzoznamu"/>
        <w:numPr>
          <w:ilvl w:val="1"/>
          <w:numId w:val="8"/>
        </w:numPr>
        <w:spacing w:after="0" w:line="276" w:lineRule="auto"/>
        <w:contextualSpacing w:val="0"/>
      </w:pPr>
      <w:r w:rsidRPr="00FF7965">
        <w:t>informácie o tom, kde možno podať žiadosť, návrh, podnet, sťažnosť alebo iné podanie,</w:t>
      </w:r>
    </w:p>
    <w:p w14:paraId="3AC62678" w14:textId="4212A7A7" w:rsidR="000F7AF2" w:rsidRPr="00FF7965" w:rsidRDefault="000F7AF2" w:rsidP="00590D26">
      <w:pPr>
        <w:pStyle w:val="Odsekzoznamu"/>
        <w:numPr>
          <w:ilvl w:val="1"/>
          <w:numId w:val="8"/>
        </w:numPr>
        <w:spacing w:after="0" w:line="276" w:lineRule="auto"/>
        <w:contextualSpacing w:val="0"/>
      </w:pPr>
      <w:r w:rsidRPr="00FF7965">
        <w:t xml:space="preserve">miesto, lehota a spôsob podania opravného prostriedku a možnosti súdneho preskúmania rozhodnutia vydaného </w:t>
      </w:r>
      <w:r w:rsidR="00D67164" w:rsidRPr="00FF7965">
        <w:t>centrom</w:t>
      </w:r>
      <w:r w:rsidRPr="00FF7965">
        <w:t>, vrátane výslovného uvedenia požiadaviek, ktoré musia byť splnené,</w:t>
      </w:r>
    </w:p>
    <w:p w14:paraId="5EBEA54E" w14:textId="00415B38" w:rsidR="000F7AF2" w:rsidRPr="00FF7965" w:rsidRDefault="000F7AF2" w:rsidP="00590D26">
      <w:pPr>
        <w:pStyle w:val="Odsekzoznamu"/>
        <w:numPr>
          <w:ilvl w:val="1"/>
          <w:numId w:val="8"/>
        </w:numPr>
        <w:spacing w:after="0" w:line="276" w:lineRule="auto"/>
        <w:contextualSpacing w:val="0"/>
      </w:pPr>
      <w:r w:rsidRPr="00FF7965">
        <w:t xml:space="preserve">postup, ktorý musí </w:t>
      </w:r>
      <w:r w:rsidR="00D67164" w:rsidRPr="00FF7965">
        <w:t>centrum</w:t>
      </w:r>
      <w:r w:rsidRPr="00FF7965">
        <w:t xml:space="preserve"> dodržiavať pri vybavovaní všetkých žiadostí, návrhov a iných podaní, vrátane príslušných lehôt, ktoré je nutné dodržať,</w:t>
      </w:r>
    </w:p>
    <w:p w14:paraId="52D887C3" w14:textId="71E8E8EA" w:rsidR="000F7AF2" w:rsidRPr="00FF7965" w:rsidRDefault="000F7AF2" w:rsidP="00590D26">
      <w:pPr>
        <w:pStyle w:val="Odsekzoznamu"/>
        <w:numPr>
          <w:ilvl w:val="1"/>
          <w:numId w:val="8"/>
        </w:numPr>
        <w:spacing w:after="0" w:line="276" w:lineRule="auto"/>
        <w:contextualSpacing w:val="0"/>
      </w:pPr>
      <w:r w:rsidRPr="00FF7965">
        <w:t xml:space="preserve">prehľad predpisov, pokynov, inštrukcií, výkladových stanovísk, podľa ktorých </w:t>
      </w:r>
      <w:r w:rsidR="00D67164" w:rsidRPr="00FF7965">
        <w:t>centrum</w:t>
      </w:r>
      <w:r w:rsidRPr="00FF7965">
        <w:t xml:space="preserve"> koná a rozhoduje alebo ktoré upravujú práva a povinnosti fyzických osôb a právnických osôb vo vzťahu k </w:t>
      </w:r>
      <w:r w:rsidR="00D67164" w:rsidRPr="00FF7965">
        <w:t>centru</w:t>
      </w:r>
      <w:r w:rsidRPr="00FF7965">
        <w:t>,</w:t>
      </w:r>
    </w:p>
    <w:p w14:paraId="57DD294B" w14:textId="77777777" w:rsidR="000F7AF2" w:rsidRPr="00FF7965" w:rsidRDefault="000F7AF2" w:rsidP="00590D26">
      <w:pPr>
        <w:pStyle w:val="Odsekzoznamu"/>
        <w:numPr>
          <w:ilvl w:val="1"/>
          <w:numId w:val="8"/>
        </w:numPr>
        <w:spacing w:after="200" w:line="276" w:lineRule="auto"/>
        <w:contextualSpacing w:val="0"/>
      </w:pPr>
      <w:r w:rsidRPr="00FF7965">
        <w:t>sadzobník úhrad za sprístupňovanie informácií.</w:t>
      </w:r>
    </w:p>
    <w:p w14:paraId="5A85F9D6" w14:textId="6781DFE5" w:rsidR="000F7AF2" w:rsidRPr="00FF7965" w:rsidRDefault="00D67164" w:rsidP="00590D26">
      <w:pPr>
        <w:pStyle w:val="Odsekzoznamu"/>
        <w:numPr>
          <w:ilvl w:val="0"/>
          <w:numId w:val="8"/>
        </w:numPr>
        <w:spacing w:after="200" w:line="276" w:lineRule="auto"/>
        <w:contextualSpacing w:val="0"/>
      </w:pPr>
      <w:r w:rsidRPr="00FF7965">
        <w:t>Centrum</w:t>
      </w:r>
      <w:r w:rsidR="000F7AF2" w:rsidRPr="00FF7965">
        <w:t xml:space="preserve"> povinne zverejňuje zmluvy, faktúry a objednávky.</w:t>
      </w:r>
    </w:p>
    <w:p w14:paraId="60CE6D8B" w14:textId="1ABDD143" w:rsidR="000F7AF2" w:rsidRPr="00FF7965" w:rsidRDefault="000F7AF2" w:rsidP="00590D26">
      <w:pPr>
        <w:pStyle w:val="Odsekzoznamu"/>
        <w:numPr>
          <w:ilvl w:val="0"/>
          <w:numId w:val="8"/>
        </w:numPr>
        <w:spacing w:after="200" w:line="276" w:lineRule="auto"/>
        <w:contextualSpacing w:val="0"/>
      </w:pPr>
      <w:r w:rsidRPr="00FF7965">
        <w:t xml:space="preserve">Povinne zverejňovaná zmluva je akákoľvek písomná zmluva, ktorú uzaviera </w:t>
      </w:r>
      <w:r w:rsidR="00D67164" w:rsidRPr="00FF7965">
        <w:t>centrum</w:t>
      </w:r>
      <w:r w:rsidRPr="00FF7965">
        <w:t xml:space="preserve"> a ktorá obsahuje informáciu, ktorá sa získala za verejné finančné prostriedky alebo sa týka používania verejných finančných prostriedkov, nakladania s majetkom štátu, majetkom </w:t>
      </w:r>
      <w:r w:rsidR="00D67164" w:rsidRPr="00FF7965">
        <w:t>centra</w:t>
      </w:r>
      <w:r w:rsidRPr="00FF7965">
        <w:t>, majetkom zriaďovateľa alebo nakladania s finančnými prostriedkami Európskej únie.</w:t>
      </w:r>
    </w:p>
    <w:p w14:paraId="6A4D4F6D" w14:textId="77777777" w:rsidR="000F7AF2" w:rsidRPr="00FF7965" w:rsidRDefault="000F7AF2" w:rsidP="00590D26">
      <w:pPr>
        <w:pStyle w:val="Odsekzoznamu"/>
        <w:numPr>
          <w:ilvl w:val="0"/>
          <w:numId w:val="8"/>
        </w:numPr>
        <w:spacing w:after="200" w:line="276" w:lineRule="auto"/>
        <w:contextualSpacing w:val="0"/>
      </w:pPr>
      <w:r w:rsidRPr="00FF7965">
        <w:t>Povinne zverejňovanou zmluvou nie je pracovná zmluva a dohoda o práci vykonávanej mimo pracovného pomeru.</w:t>
      </w:r>
    </w:p>
    <w:p w14:paraId="32ECF1F3" w14:textId="19C4DC7C" w:rsidR="000F7AF2" w:rsidRPr="00FF7965" w:rsidRDefault="00D67164" w:rsidP="00590D26">
      <w:pPr>
        <w:pStyle w:val="Odsekzoznamu"/>
        <w:numPr>
          <w:ilvl w:val="0"/>
          <w:numId w:val="8"/>
        </w:numPr>
        <w:spacing w:after="200" w:line="276" w:lineRule="auto"/>
        <w:contextualSpacing w:val="0"/>
      </w:pPr>
      <w:r w:rsidRPr="00FF7965">
        <w:t>Centrum</w:t>
      </w:r>
      <w:r w:rsidR="000F7AF2" w:rsidRPr="00FF7965">
        <w:t xml:space="preserve"> zverejní povinne zverejňovanú zmluvu </w:t>
      </w:r>
      <w:r w:rsidR="00241DA0" w:rsidRPr="00FF7965">
        <w:t>v Centrálnom registri zmlúv</w:t>
      </w:r>
      <w:r w:rsidR="000F7AF2" w:rsidRPr="00FF7965">
        <w:t xml:space="preserve"> bezodkladne po jej uzavretí a zverejňuje ju nepretržite počas trvania záväzku vzniknutého zo zmluvy, najmenej však počas piatich rokov od nadobudnutia účinnosti zmluvy. </w:t>
      </w:r>
      <w:r w:rsidRPr="00FF7965">
        <w:t>Centrum</w:t>
      </w:r>
      <w:r w:rsidR="000F7AF2" w:rsidRPr="00FF7965">
        <w:t xml:space="preserve"> pri zverejnení zmluvy zároveň zabezpečí, aby sa nezverejnili údaje v zmluve, ktoré sa nesprístupňujú a podliehajú ochrane podľa osobitných predpisov.</w:t>
      </w:r>
    </w:p>
    <w:p w14:paraId="470AB997" w14:textId="4F9B10D1" w:rsidR="000F7AF2" w:rsidRPr="00FF7965" w:rsidRDefault="00D67164" w:rsidP="00590D26">
      <w:pPr>
        <w:pStyle w:val="Odsekzoznamu"/>
        <w:numPr>
          <w:ilvl w:val="0"/>
          <w:numId w:val="8"/>
        </w:numPr>
        <w:spacing w:after="200" w:line="276" w:lineRule="auto"/>
        <w:contextualSpacing w:val="0"/>
      </w:pPr>
      <w:r w:rsidRPr="00FF7965">
        <w:t>Centrum</w:t>
      </w:r>
      <w:r w:rsidR="000F7AF2" w:rsidRPr="00FF7965">
        <w:t xml:space="preserve"> zverejňuje na svojom webovom sídle objednávky tovarov, služieb a prác do 10 dní od ich vyhotovenia a faktúry za tovary, služby a práce do 30 dní od zaplatenia faktúry.</w:t>
      </w:r>
    </w:p>
    <w:p w14:paraId="017EA62F" w14:textId="76384813" w:rsidR="000F7AF2" w:rsidRPr="00FF7965" w:rsidRDefault="000F7AF2" w:rsidP="00590D26">
      <w:pPr>
        <w:pStyle w:val="Odsekzoznamu"/>
        <w:numPr>
          <w:ilvl w:val="0"/>
          <w:numId w:val="8"/>
        </w:numPr>
        <w:spacing w:after="200" w:line="276" w:lineRule="auto"/>
        <w:contextualSpacing w:val="0"/>
      </w:pPr>
      <w:r w:rsidRPr="00FF7965">
        <w:lastRenderedPageBreak/>
        <w:t xml:space="preserve">O objednávke tovarov, služieb a prác </w:t>
      </w:r>
      <w:r w:rsidR="00D67164" w:rsidRPr="00FF7965">
        <w:t>centrum</w:t>
      </w:r>
      <w:r w:rsidRPr="00FF7965">
        <w:t xml:space="preserve"> v štruktúrovanej a prehľadnej forme na svojom webovom sídle zverejňuje:</w:t>
      </w:r>
    </w:p>
    <w:p w14:paraId="72BA01C2" w14:textId="77777777" w:rsidR="000F7AF2" w:rsidRPr="00FF7965" w:rsidRDefault="000F7AF2" w:rsidP="00590D26">
      <w:pPr>
        <w:pStyle w:val="Odsekzoznamu"/>
        <w:numPr>
          <w:ilvl w:val="1"/>
          <w:numId w:val="8"/>
        </w:numPr>
        <w:spacing w:after="0" w:line="276" w:lineRule="auto"/>
        <w:contextualSpacing w:val="0"/>
      </w:pPr>
      <w:r w:rsidRPr="00FF7965">
        <w:t>identifikačný údaj objednávky – číslo objednávky,</w:t>
      </w:r>
    </w:p>
    <w:p w14:paraId="64E26184" w14:textId="77777777" w:rsidR="000F7AF2" w:rsidRPr="00FF7965" w:rsidRDefault="000F7AF2" w:rsidP="00590D26">
      <w:pPr>
        <w:pStyle w:val="Odsekzoznamu"/>
        <w:numPr>
          <w:ilvl w:val="1"/>
          <w:numId w:val="8"/>
        </w:numPr>
        <w:spacing w:after="0" w:line="276" w:lineRule="auto"/>
        <w:contextualSpacing w:val="0"/>
      </w:pPr>
      <w:r w:rsidRPr="00FF7965">
        <w:t>popis objednaného plnenia,</w:t>
      </w:r>
    </w:p>
    <w:p w14:paraId="5BC3FBDD" w14:textId="134EA61B" w:rsidR="000F7AF2" w:rsidRPr="00FF7965" w:rsidRDefault="000F7AF2" w:rsidP="00590D26">
      <w:pPr>
        <w:pStyle w:val="Odsekzoznamu"/>
        <w:numPr>
          <w:ilvl w:val="1"/>
          <w:numId w:val="8"/>
        </w:numPr>
        <w:spacing w:after="0" w:line="276" w:lineRule="auto"/>
        <w:contextualSpacing w:val="0"/>
      </w:pPr>
      <w:r w:rsidRPr="00FF7965">
        <w:t>celkovú hodnot</w:t>
      </w:r>
      <w:r w:rsidR="00381C06" w:rsidRPr="00FF7965">
        <w:t>u</w:t>
      </w:r>
      <w:r w:rsidRPr="00FF7965">
        <w:t xml:space="preserve"> objednaného plnenia a údaj o tom, či je suma vrátane dane z pridanej hodnoty, alebo či je suma bez dane z pridanej hodnoty,</w:t>
      </w:r>
    </w:p>
    <w:p w14:paraId="08A2313E" w14:textId="77777777" w:rsidR="000F7AF2" w:rsidRPr="00FF7965" w:rsidRDefault="000F7AF2" w:rsidP="00590D26">
      <w:pPr>
        <w:pStyle w:val="Odsekzoznamu"/>
        <w:numPr>
          <w:ilvl w:val="1"/>
          <w:numId w:val="8"/>
        </w:numPr>
        <w:spacing w:after="0" w:line="276" w:lineRule="auto"/>
        <w:contextualSpacing w:val="0"/>
      </w:pPr>
      <w:r w:rsidRPr="00FF7965">
        <w:t>číslo zmluvy, ak objednávka súvisí s povinne zverejňovanou zmluvou,</w:t>
      </w:r>
    </w:p>
    <w:p w14:paraId="5147D6D6" w14:textId="77777777" w:rsidR="000F7AF2" w:rsidRPr="00FF7965" w:rsidRDefault="000F7AF2" w:rsidP="00590D26">
      <w:pPr>
        <w:pStyle w:val="Odsekzoznamu"/>
        <w:numPr>
          <w:ilvl w:val="1"/>
          <w:numId w:val="8"/>
        </w:numPr>
        <w:spacing w:after="0" w:line="276" w:lineRule="auto"/>
        <w:contextualSpacing w:val="0"/>
      </w:pPr>
      <w:r w:rsidRPr="00FF7965">
        <w:t>dátum vyhotovenia objednávky,</w:t>
      </w:r>
    </w:p>
    <w:p w14:paraId="4C09BC3D" w14:textId="77777777" w:rsidR="000F7AF2" w:rsidRPr="00FF7965" w:rsidRDefault="000F7AF2" w:rsidP="00590D26">
      <w:pPr>
        <w:pStyle w:val="Odsekzoznamu"/>
        <w:numPr>
          <w:ilvl w:val="1"/>
          <w:numId w:val="8"/>
        </w:numPr>
        <w:spacing w:after="0" w:line="276" w:lineRule="auto"/>
        <w:contextualSpacing w:val="0"/>
      </w:pPr>
      <w:r w:rsidRPr="00FF7965">
        <w:t>identifikačné údaje dodávateľa objednaného plnenia,</w:t>
      </w:r>
    </w:p>
    <w:p w14:paraId="2C874A9A" w14:textId="77777777" w:rsidR="000F7AF2" w:rsidRPr="00FF7965" w:rsidRDefault="000F7AF2" w:rsidP="00590D26">
      <w:pPr>
        <w:pStyle w:val="Odsekzoznamu"/>
        <w:numPr>
          <w:ilvl w:val="1"/>
          <w:numId w:val="8"/>
        </w:numPr>
        <w:spacing w:after="200" w:line="276" w:lineRule="auto"/>
        <w:contextualSpacing w:val="0"/>
      </w:pPr>
      <w:r w:rsidRPr="00FF7965">
        <w:t>údaje o fyzickej osobe, ktorá objednávku podpísala.</w:t>
      </w:r>
    </w:p>
    <w:p w14:paraId="5D45B2A3" w14:textId="62A8EBCF" w:rsidR="000F7AF2" w:rsidRPr="00FF7965" w:rsidRDefault="000F7AF2" w:rsidP="00590D26">
      <w:pPr>
        <w:pStyle w:val="Odsekzoznamu"/>
        <w:numPr>
          <w:ilvl w:val="0"/>
          <w:numId w:val="8"/>
        </w:numPr>
        <w:spacing w:after="200" w:line="276" w:lineRule="auto"/>
        <w:contextualSpacing w:val="0"/>
      </w:pPr>
      <w:r w:rsidRPr="00FF7965">
        <w:t xml:space="preserve">O faktúre za tovary, služby a práce </w:t>
      </w:r>
      <w:r w:rsidR="00D67164" w:rsidRPr="00FF7965">
        <w:t>centrum</w:t>
      </w:r>
      <w:r w:rsidRPr="00FF7965">
        <w:t xml:space="preserve"> v štruktúrovanej a prehľadnej forme na svojom webovom sídle zverejňuje:</w:t>
      </w:r>
    </w:p>
    <w:p w14:paraId="55E2F600" w14:textId="77777777" w:rsidR="000F7AF2" w:rsidRPr="00FF7965" w:rsidRDefault="000F7AF2" w:rsidP="00590D26">
      <w:pPr>
        <w:pStyle w:val="Odsekzoznamu"/>
        <w:numPr>
          <w:ilvl w:val="1"/>
          <w:numId w:val="8"/>
        </w:numPr>
        <w:spacing w:after="0" w:line="276" w:lineRule="auto"/>
        <w:contextualSpacing w:val="0"/>
      </w:pPr>
      <w:r w:rsidRPr="00FF7965">
        <w:t>identifikačný údaj faktúry – číslo faktúry,</w:t>
      </w:r>
    </w:p>
    <w:p w14:paraId="7F042F38" w14:textId="77777777" w:rsidR="000F7AF2" w:rsidRPr="00FF7965" w:rsidRDefault="000F7AF2" w:rsidP="00590D26">
      <w:pPr>
        <w:pStyle w:val="Odsekzoznamu"/>
        <w:numPr>
          <w:ilvl w:val="1"/>
          <w:numId w:val="8"/>
        </w:numPr>
        <w:spacing w:after="0" w:line="276" w:lineRule="auto"/>
        <w:contextualSpacing w:val="0"/>
      </w:pPr>
      <w:r w:rsidRPr="00FF7965">
        <w:t>popis fakturovaného plnenia, tak ako je uvedený na faktúre,</w:t>
      </w:r>
    </w:p>
    <w:p w14:paraId="5E9473A6" w14:textId="77777777" w:rsidR="000F7AF2" w:rsidRPr="00FF7965" w:rsidRDefault="000F7AF2" w:rsidP="00590D26">
      <w:pPr>
        <w:pStyle w:val="Odsekzoznamu"/>
        <w:numPr>
          <w:ilvl w:val="1"/>
          <w:numId w:val="8"/>
        </w:numPr>
        <w:spacing w:after="0" w:line="276" w:lineRule="auto"/>
        <w:contextualSpacing w:val="0"/>
      </w:pPr>
      <w:r w:rsidRPr="00FF7965">
        <w:t>celkovú hodnotu fakturovaného plnenia v sume, ako je uvedená na faktúre, ako aj údaj o tom, či je suma vrátane dane z pridanej hodnoty, alebo či je suma bez dane z pridanej hodnoty,</w:t>
      </w:r>
    </w:p>
    <w:p w14:paraId="00258E56" w14:textId="77777777" w:rsidR="000F7AF2" w:rsidRPr="00FF7965" w:rsidRDefault="000F7AF2" w:rsidP="00590D26">
      <w:pPr>
        <w:pStyle w:val="Odsekzoznamu"/>
        <w:numPr>
          <w:ilvl w:val="1"/>
          <w:numId w:val="8"/>
        </w:numPr>
        <w:spacing w:after="0" w:line="276" w:lineRule="auto"/>
        <w:contextualSpacing w:val="0"/>
      </w:pPr>
      <w:r w:rsidRPr="00FF7965">
        <w:t>číslo zmluvy, ak faktúra súvisí s povinne zverejňovanou zmluvou,</w:t>
      </w:r>
    </w:p>
    <w:p w14:paraId="3BD2235A" w14:textId="77777777" w:rsidR="000F7AF2" w:rsidRPr="00FF7965" w:rsidRDefault="000F7AF2" w:rsidP="00590D26">
      <w:pPr>
        <w:pStyle w:val="Odsekzoznamu"/>
        <w:numPr>
          <w:ilvl w:val="1"/>
          <w:numId w:val="8"/>
        </w:numPr>
        <w:spacing w:after="0" w:line="276" w:lineRule="auto"/>
        <w:contextualSpacing w:val="0"/>
      </w:pPr>
      <w:r w:rsidRPr="00FF7965">
        <w:t>číslo objednávky, ak faktúra súvisí s objednávkou,</w:t>
      </w:r>
    </w:p>
    <w:p w14:paraId="07A310B0" w14:textId="77777777" w:rsidR="000F7AF2" w:rsidRPr="00FF7965" w:rsidRDefault="000F7AF2" w:rsidP="00590D26">
      <w:pPr>
        <w:pStyle w:val="Odsekzoznamu"/>
        <w:numPr>
          <w:ilvl w:val="1"/>
          <w:numId w:val="8"/>
        </w:numPr>
        <w:spacing w:after="0" w:line="276" w:lineRule="auto"/>
        <w:contextualSpacing w:val="0"/>
      </w:pPr>
      <w:r w:rsidRPr="00FF7965">
        <w:t>dátum doručenia faktúry,</w:t>
      </w:r>
    </w:p>
    <w:p w14:paraId="15C3DB66" w14:textId="7916B93F" w:rsidR="000F7AF2" w:rsidRPr="00FF7965" w:rsidRDefault="000F7AF2" w:rsidP="00590D26">
      <w:pPr>
        <w:pStyle w:val="Odsekzoznamu"/>
        <w:numPr>
          <w:ilvl w:val="1"/>
          <w:numId w:val="8"/>
        </w:numPr>
        <w:spacing w:after="200" w:line="276" w:lineRule="auto"/>
        <w:contextualSpacing w:val="0"/>
      </w:pPr>
      <w:r w:rsidRPr="00FF7965">
        <w:t>identifikačné údaje dodávateľa fakturovaného plnenia</w:t>
      </w:r>
      <w:r w:rsidR="00522435" w:rsidRPr="00FF7965">
        <w:t>.</w:t>
      </w:r>
    </w:p>
    <w:p w14:paraId="15C49905" w14:textId="03877A23" w:rsidR="000F7AF2" w:rsidRPr="00FF7965" w:rsidRDefault="00D67164" w:rsidP="00590D26">
      <w:pPr>
        <w:pStyle w:val="Odsekzoznamu"/>
        <w:numPr>
          <w:ilvl w:val="0"/>
          <w:numId w:val="8"/>
        </w:numPr>
        <w:spacing w:after="0" w:line="276" w:lineRule="auto"/>
        <w:contextualSpacing w:val="0"/>
      </w:pPr>
      <w:r w:rsidRPr="00FF7965">
        <w:t>Centrum</w:t>
      </w:r>
      <w:r w:rsidR="000F7AF2" w:rsidRPr="00FF7965">
        <w:t xml:space="preserve"> je povinná zverejňovať údaje o objednávkach a faktúrach nepretržite počas piatich rokov odo dňa ich zverejnenia.</w:t>
      </w:r>
    </w:p>
    <w:p w14:paraId="0B767418" w14:textId="77777777" w:rsidR="000F7AF2" w:rsidRPr="00FF7965" w:rsidRDefault="000F7AF2" w:rsidP="00672070">
      <w:pPr>
        <w:pStyle w:val="Bezriadkovania"/>
      </w:pPr>
    </w:p>
    <w:p w14:paraId="5784D5C6" w14:textId="47E9D28C" w:rsidR="000F7AF2" w:rsidRPr="00FF7965" w:rsidRDefault="000F7AF2" w:rsidP="00672070">
      <w:pPr>
        <w:pStyle w:val="Nadpis1"/>
        <w:spacing w:after="200" w:line="360" w:lineRule="auto"/>
      </w:pPr>
      <w:bookmarkStart w:id="5" w:name="_Toc193107993"/>
      <w:r w:rsidRPr="00FF7965">
        <w:t xml:space="preserve">ČLÁNOK </w:t>
      </w:r>
      <w:r w:rsidR="00691192" w:rsidRPr="00FF7965">
        <w:t>I</w:t>
      </w:r>
      <w:r w:rsidR="00863002" w:rsidRPr="00FF7965">
        <w:t>V.</w:t>
      </w:r>
      <w:r w:rsidR="002262EF" w:rsidRPr="00FF7965">
        <w:br/>
      </w:r>
      <w:r w:rsidRPr="00FF7965">
        <w:rPr>
          <w:bCs/>
          <w:szCs w:val="32"/>
        </w:rPr>
        <w:t>Odkaz na zverejnenú informáciu</w:t>
      </w:r>
      <w:bookmarkEnd w:id="5"/>
    </w:p>
    <w:p w14:paraId="0D107147" w14:textId="6BFB71B4" w:rsidR="001A13D4" w:rsidRPr="00FF7965" w:rsidRDefault="000F7AF2" w:rsidP="00590D26">
      <w:pPr>
        <w:pStyle w:val="Odsekzoznamu"/>
        <w:numPr>
          <w:ilvl w:val="0"/>
          <w:numId w:val="9"/>
        </w:numPr>
        <w:spacing w:after="200" w:line="276" w:lineRule="auto"/>
        <w:contextualSpacing w:val="0"/>
      </w:pPr>
      <w:r w:rsidRPr="00FF7965">
        <w:t xml:space="preserve">Ak je predmetom žiadosti získanie informácií, ktoré už boli zverejnené, </w:t>
      </w:r>
      <w:r w:rsidR="00D67164" w:rsidRPr="00FF7965">
        <w:t>centrum</w:t>
      </w:r>
      <w:r w:rsidR="001A13D4" w:rsidRPr="00FF7965">
        <w:t xml:space="preserve"> môže bez zbytočného odkladu, najneskôr však</w:t>
      </w:r>
      <w:r w:rsidRPr="00FF7965">
        <w:t xml:space="preserve"> do piatich dní od podania žiadosti </w:t>
      </w:r>
      <w:r w:rsidR="001A13D4" w:rsidRPr="00FF7965">
        <w:t>namiesto sprístupnenia informácií žiadateľovi oznámiť údaje, ktoré umožňujú vyhľadanie a získanie zverejnenej informácie</w:t>
      </w:r>
      <w:r w:rsidRPr="00FF7965">
        <w:t>.</w:t>
      </w:r>
    </w:p>
    <w:p w14:paraId="03781C38" w14:textId="1CF43AF5" w:rsidR="000F7AF2" w:rsidRPr="00FF7965" w:rsidRDefault="000F7AF2" w:rsidP="00590D26">
      <w:pPr>
        <w:pStyle w:val="Odsekzoznamu"/>
        <w:numPr>
          <w:ilvl w:val="0"/>
          <w:numId w:val="9"/>
        </w:numPr>
        <w:spacing w:after="0" w:line="276" w:lineRule="auto"/>
        <w:contextualSpacing w:val="0"/>
      </w:pPr>
      <w:r w:rsidRPr="00FF7965">
        <w:t xml:space="preserve">Ak žiadateľ trvá na sprístupnení zverejnených informácií, </w:t>
      </w:r>
      <w:r w:rsidR="00D67164" w:rsidRPr="00FF7965">
        <w:t>centrum</w:t>
      </w:r>
      <w:r w:rsidRPr="00FF7965">
        <w:t xml:space="preserve"> mu ich sprístupní.</w:t>
      </w:r>
      <w:r w:rsidR="001A13D4" w:rsidRPr="00FF7965">
        <w:t xml:space="preserve"> V takom prípade začína lehota na sprístupnenie plynúť dňom, keď žiadateľ oznámil, že trvá na priamom sprístupnení informácie.</w:t>
      </w:r>
    </w:p>
    <w:p w14:paraId="687A91B5" w14:textId="77777777" w:rsidR="00863002" w:rsidRPr="00FF7965" w:rsidRDefault="00863002" w:rsidP="00672070">
      <w:pPr>
        <w:pStyle w:val="Bezriadkovania"/>
      </w:pPr>
    </w:p>
    <w:p w14:paraId="1248C592" w14:textId="703F1E3F" w:rsidR="000F7AF2" w:rsidRPr="00FF7965" w:rsidRDefault="000F7AF2" w:rsidP="00672070">
      <w:pPr>
        <w:pStyle w:val="Nadpis1"/>
        <w:spacing w:after="200" w:line="360" w:lineRule="auto"/>
      </w:pPr>
      <w:bookmarkStart w:id="6" w:name="_Toc193107994"/>
      <w:r w:rsidRPr="00FF7965">
        <w:lastRenderedPageBreak/>
        <w:t xml:space="preserve">ČLÁNOK </w:t>
      </w:r>
      <w:r w:rsidR="00863002" w:rsidRPr="00FF7965">
        <w:t>V.</w:t>
      </w:r>
      <w:r w:rsidR="002262EF" w:rsidRPr="00FF7965">
        <w:br/>
      </w:r>
      <w:r w:rsidRPr="00FF7965">
        <w:rPr>
          <w:bCs/>
          <w:szCs w:val="32"/>
        </w:rPr>
        <w:t>Obmedzenia prístupu k informáciám</w:t>
      </w:r>
      <w:bookmarkEnd w:id="6"/>
    </w:p>
    <w:p w14:paraId="7256A2C0" w14:textId="0D41C7C2" w:rsidR="003B131D" w:rsidRPr="00FF7965" w:rsidRDefault="003B131D" w:rsidP="00590D26">
      <w:pPr>
        <w:pStyle w:val="Odsekzoznamu"/>
        <w:numPr>
          <w:ilvl w:val="0"/>
          <w:numId w:val="10"/>
        </w:numPr>
        <w:spacing w:after="200" w:line="276" w:lineRule="auto"/>
        <w:contextualSpacing w:val="0"/>
      </w:pPr>
      <w:r w:rsidRPr="00FF7965">
        <w:t>Informácie, ktoré sa dotýkajú osobnosti a súkromia fyzickej osoby, písomnosti osobnej povahy, podobizne, obrazové snímky a obrazové a zvukové záznamy týkajúce sa fyzickej osoby alebo jej prejavov osobnej povahy</w:t>
      </w:r>
      <w:r w:rsidR="0061103A" w:rsidRPr="00FF7965">
        <w:t>,</w:t>
      </w:r>
      <w:r w:rsidRPr="00FF7965">
        <w:t xml:space="preserve"> povinná osoba sprístupní len vtedy, ak to ustanovuje osobitný zákon, alebo s predchádzajúcim písomným súhlasom dotknutej osoby.</w:t>
      </w:r>
    </w:p>
    <w:p w14:paraId="216D9A04" w14:textId="246A94F3" w:rsidR="000F7AF2" w:rsidRPr="00FF7965" w:rsidRDefault="00D67164" w:rsidP="00590D26">
      <w:pPr>
        <w:pStyle w:val="Odsekzoznamu"/>
        <w:numPr>
          <w:ilvl w:val="0"/>
          <w:numId w:val="10"/>
        </w:numPr>
        <w:spacing w:after="200" w:line="276" w:lineRule="auto"/>
        <w:contextualSpacing w:val="0"/>
      </w:pPr>
      <w:r w:rsidRPr="00FF7965">
        <w:t>Centrum</w:t>
      </w:r>
      <w:r w:rsidR="000F7AF2" w:rsidRPr="00FF7965">
        <w:t xml:space="preserve"> obmedzí prístup k informáciám, ak ide o:</w:t>
      </w:r>
    </w:p>
    <w:p w14:paraId="04BA48C0" w14:textId="77777777" w:rsidR="000F7AF2" w:rsidRPr="00FF7965" w:rsidRDefault="000F7AF2" w:rsidP="00590D26">
      <w:pPr>
        <w:pStyle w:val="Odsekzoznamu"/>
        <w:numPr>
          <w:ilvl w:val="1"/>
          <w:numId w:val="10"/>
        </w:numPr>
        <w:spacing w:after="0" w:line="276" w:lineRule="auto"/>
        <w:contextualSpacing w:val="0"/>
      </w:pPr>
      <w:r w:rsidRPr="00FF7965">
        <w:t>ochranu utajovaných skutočností,</w:t>
      </w:r>
    </w:p>
    <w:p w14:paraId="79859130" w14:textId="77777777" w:rsidR="000F7AF2" w:rsidRPr="00FF7965" w:rsidRDefault="000F7AF2" w:rsidP="00590D26">
      <w:pPr>
        <w:pStyle w:val="Odsekzoznamu"/>
        <w:numPr>
          <w:ilvl w:val="1"/>
          <w:numId w:val="10"/>
        </w:numPr>
        <w:spacing w:after="0" w:line="276" w:lineRule="auto"/>
        <w:contextualSpacing w:val="0"/>
      </w:pPr>
      <w:r w:rsidRPr="00FF7965">
        <w:t>ochranu osobnosti a osobných údajov,</w:t>
      </w:r>
    </w:p>
    <w:p w14:paraId="24B55039" w14:textId="77777777" w:rsidR="00C80961" w:rsidRPr="00FF7965" w:rsidRDefault="000F7AF2" w:rsidP="00590D26">
      <w:pPr>
        <w:pStyle w:val="Odsekzoznamu"/>
        <w:numPr>
          <w:ilvl w:val="1"/>
          <w:numId w:val="10"/>
        </w:numPr>
        <w:spacing w:after="0" w:line="276" w:lineRule="auto"/>
        <w:contextualSpacing w:val="0"/>
      </w:pPr>
      <w:r w:rsidRPr="00FF7965">
        <w:t>ochranu obchodného tajomstva,</w:t>
      </w:r>
    </w:p>
    <w:p w14:paraId="26ADB02D" w14:textId="209076C5" w:rsidR="00C80961" w:rsidRPr="00FF7965" w:rsidRDefault="000F7AF2" w:rsidP="00590D26">
      <w:pPr>
        <w:pStyle w:val="Odsekzoznamu"/>
        <w:numPr>
          <w:ilvl w:val="1"/>
          <w:numId w:val="10"/>
        </w:numPr>
        <w:spacing w:after="200" w:line="276" w:lineRule="auto"/>
        <w:contextualSpacing w:val="0"/>
      </w:pPr>
      <w:r w:rsidRPr="00FF7965">
        <w:t>ďalšie obmedzenia prístupu k</w:t>
      </w:r>
      <w:r w:rsidR="00C80961" w:rsidRPr="00FF7965">
        <w:t> </w:t>
      </w:r>
      <w:r w:rsidRPr="00FF7965">
        <w:t>informáciám</w:t>
      </w:r>
      <w:r w:rsidR="00C80961" w:rsidRPr="00FF7965">
        <w:t>, ktoré</w:t>
      </w:r>
      <w:r w:rsidRPr="00FF7965">
        <w:t xml:space="preserve"> spočíva</w:t>
      </w:r>
      <w:r w:rsidR="0061103A" w:rsidRPr="00FF7965">
        <w:t>jú</w:t>
      </w:r>
      <w:r w:rsidRPr="00FF7965">
        <w:t xml:space="preserve"> v ich nesprístupnení alebo v obmedzenom sprístupnení za podmienok podľa § 8 až 11 zákona.</w:t>
      </w:r>
    </w:p>
    <w:p w14:paraId="74C43DD1" w14:textId="7C6376B3" w:rsidR="00C80961" w:rsidRPr="00FF7965" w:rsidRDefault="00C80961" w:rsidP="00590D26">
      <w:pPr>
        <w:pStyle w:val="Odsekzoznamu"/>
        <w:numPr>
          <w:ilvl w:val="0"/>
          <w:numId w:val="10"/>
        </w:numPr>
        <w:spacing w:after="0" w:line="276" w:lineRule="auto"/>
        <w:contextualSpacing w:val="0"/>
      </w:pPr>
      <w:r w:rsidRPr="00FF7965">
        <w:t xml:space="preserve">Všetky obmedzenia práva na informácie vykonáva </w:t>
      </w:r>
      <w:r w:rsidR="00D67164" w:rsidRPr="00FF7965">
        <w:t>centrum</w:t>
      </w:r>
      <w:r w:rsidRPr="00FF7965">
        <w:t xml:space="preserve"> tak, že sprístupní požadované informácie vrátane sprievodných informácií po vylúčení tých informácií, pri ktorých to ustanovuje zákon. Oprávnenie odmietnuť sprístupnenie informácie trvá iba dovtedy, kým trvá dôvod nesprístupnenia.</w:t>
      </w:r>
    </w:p>
    <w:p w14:paraId="6B7B7AAA" w14:textId="77777777" w:rsidR="000F7AF2" w:rsidRPr="00FF7965" w:rsidRDefault="000F7AF2" w:rsidP="00672070">
      <w:pPr>
        <w:spacing w:after="200" w:line="276" w:lineRule="auto"/>
      </w:pPr>
    </w:p>
    <w:p w14:paraId="0C48FF52" w14:textId="47142CB2" w:rsidR="000F7AF2" w:rsidRPr="00FF7965" w:rsidRDefault="000F7AF2" w:rsidP="00672070">
      <w:pPr>
        <w:pStyle w:val="Nadpis1"/>
        <w:spacing w:after="200" w:line="360" w:lineRule="auto"/>
        <w:rPr>
          <w:b w:val="0"/>
          <w:bCs/>
          <w:szCs w:val="32"/>
        </w:rPr>
      </w:pPr>
      <w:bookmarkStart w:id="7" w:name="_Toc193107995"/>
      <w:r w:rsidRPr="00FF7965">
        <w:t xml:space="preserve">ČLÁNOK </w:t>
      </w:r>
      <w:r w:rsidR="00863002" w:rsidRPr="00FF7965">
        <w:t>VI.</w:t>
      </w:r>
      <w:r w:rsidR="002262EF" w:rsidRPr="00FF7965">
        <w:br/>
      </w:r>
      <w:r w:rsidRPr="00FF7965">
        <w:rPr>
          <w:bCs/>
          <w:szCs w:val="32"/>
        </w:rPr>
        <w:t>Žiadosť o sprístupnenie informácií</w:t>
      </w:r>
      <w:bookmarkEnd w:id="7"/>
    </w:p>
    <w:p w14:paraId="578F767B" w14:textId="77777777" w:rsidR="000F7AF2" w:rsidRPr="00FF7965" w:rsidRDefault="000F7AF2" w:rsidP="00590D26">
      <w:pPr>
        <w:pStyle w:val="Odsekzoznamu"/>
        <w:numPr>
          <w:ilvl w:val="0"/>
          <w:numId w:val="11"/>
        </w:numPr>
        <w:spacing w:after="200" w:line="276" w:lineRule="auto"/>
        <w:contextualSpacing w:val="0"/>
      </w:pPr>
      <w:r w:rsidRPr="00FF7965">
        <w:t>Žiadosť o sprístupnenie informácií možno podať:</w:t>
      </w:r>
    </w:p>
    <w:p w14:paraId="35C126C0" w14:textId="1B6E9550" w:rsidR="000F7AF2" w:rsidRPr="00FF7965" w:rsidRDefault="000F7AF2" w:rsidP="00590D26">
      <w:pPr>
        <w:pStyle w:val="Odsekzoznamu"/>
        <w:numPr>
          <w:ilvl w:val="1"/>
          <w:numId w:val="11"/>
        </w:numPr>
        <w:spacing w:after="0" w:line="276" w:lineRule="auto"/>
        <w:contextualSpacing w:val="0"/>
        <w:jc w:val="left"/>
      </w:pPr>
      <w:r w:rsidRPr="00FF7965">
        <w:t xml:space="preserve">písomne na </w:t>
      </w:r>
      <w:r w:rsidR="00430E9F" w:rsidRPr="00FF7965">
        <w:t>a</w:t>
      </w:r>
      <w:r w:rsidRPr="00FF7965">
        <w:t>dresu:</w:t>
      </w:r>
      <w:r w:rsidR="00D70C31" w:rsidRPr="00FF7965">
        <w:br/>
      </w:r>
      <w:r w:rsidR="007567EA" w:rsidRPr="00FF7965">
        <w:rPr>
          <w:b/>
          <w:bCs/>
        </w:rPr>
        <w:t>Súkromné centrum voľného času ASSOS Nelux, Bajzova 10, Bratislava</w:t>
      </w:r>
      <w:r w:rsidR="006C3236" w:rsidRPr="00FF7965">
        <w:rPr>
          <w:b/>
          <w:bCs/>
        </w:rPr>
        <w:br/>
      </w:r>
      <w:r w:rsidR="007567EA" w:rsidRPr="00FF7965">
        <w:rPr>
          <w:b/>
          <w:bCs/>
        </w:rPr>
        <w:t>Bajzova 10, Bratislava, 82108</w:t>
      </w:r>
    </w:p>
    <w:p w14:paraId="4DF853F7" w14:textId="10FD6D8D" w:rsidR="000F7AF2" w:rsidRPr="00FF7965" w:rsidRDefault="000F7AF2" w:rsidP="00590D26">
      <w:pPr>
        <w:pStyle w:val="Odsekzoznamu"/>
        <w:numPr>
          <w:ilvl w:val="1"/>
          <w:numId w:val="11"/>
        </w:numPr>
        <w:spacing w:after="0" w:line="276" w:lineRule="auto"/>
        <w:contextualSpacing w:val="0"/>
        <w:jc w:val="left"/>
      </w:pPr>
      <w:r w:rsidRPr="00FF7965">
        <w:t xml:space="preserve">ústne </w:t>
      </w:r>
      <w:r w:rsidR="00D67164" w:rsidRPr="00FF7965">
        <w:t>v kancelárii prvého kontaktu centra v pracovných dňoch</w:t>
      </w:r>
      <w:r w:rsidRPr="00FF7965">
        <w:t xml:space="preserve"> v</w:t>
      </w:r>
      <w:r w:rsidR="001643D8" w:rsidRPr="00FF7965">
        <w:t> </w:t>
      </w:r>
      <w:r w:rsidRPr="00FF7965">
        <w:t>čase</w:t>
      </w:r>
      <w:r w:rsidR="001643D8" w:rsidRPr="00FF7965">
        <w:t>:</w:t>
      </w:r>
      <w:r w:rsidR="001643D8" w:rsidRPr="00FF7965">
        <w:br/>
      </w:r>
      <w:r w:rsidR="007567EA" w:rsidRPr="00FF7965">
        <w:rPr>
          <w:b/>
          <w:bCs/>
        </w:rPr>
        <w:t>08:00 - 14:00</w:t>
      </w:r>
    </w:p>
    <w:p w14:paraId="74A8DF6E" w14:textId="7FB3F71A" w:rsidR="004F4440" w:rsidRPr="00FF7965" w:rsidRDefault="004F4440" w:rsidP="00590D26">
      <w:pPr>
        <w:pStyle w:val="Odsekzoznamu"/>
        <w:numPr>
          <w:ilvl w:val="1"/>
          <w:numId w:val="11"/>
        </w:numPr>
        <w:spacing w:after="0" w:line="276" w:lineRule="auto"/>
        <w:contextualSpacing w:val="0"/>
        <w:jc w:val="left"/>
      </w:pPr>
      <w:r w:rsidRPr="00FF7965">
        <w:t>elektronickou poštou cez ústredný portál verejnej správy:</w:t>
      </w:r>
      <w:r w:rsidRPr="00FF7965">
        <w:rPr>
          <w:b/>
          <w:bCs/>
        </w:rPr>
        <w:br/>
        <w:t>www.slovensko.sk</w:t>
      </w:r>
    </w:p>
    <w:p w14:paraId="5B629CD3" w14:textId="0256E091" w:rsidR="000F7AF2" w:rsidRPr="00FF7965" w:rsidRDefault="000F7AF2" w:rsidP="00590D26">
      <w:pPr>
        <w:pStyle w:val="Odsekzoznamu"/>
        <w:numPr>
          <w:ilvl w:val="1"/>
          <w:numId w:val="11"/>
        </w:numPr>
        <w:spacing w:after="200" w:line="276" w:lineRule="auto"/>
        <w:contextualSpacing w:val="0"/>
        <w:jc w:val="left"/>
      </w:pPr>
      <w:r w:rsidRPr="00FF7965">
        <w:t>elektronickou poštou na emailovú adresu</w:t>
      </w:r>
      <w:r w:rsidR="00522435" w:rsidRPr="00FF7965">
        <w:t>:</w:t>
      </w:r>
      <w:r w:rsidRPr="00FF7965">
        <w:t xml:space="preserve"> </w:t>
      </w:r>
      <w:r w:rsidR="00D70C31" w:rsidRPr="00FF7965">
        <w:br/>
      </w:r>
      <w:r w:rsidR="007567EA" w:rsidRPr="00FF7965">
        <w:rPr>
          <w:rFonts w:eastAsia="Times New Roman" w:cs="Calibri"/>
          <w:b/>
          <w:bCs/>
          <w:color w:val="000000"/>
          <w:kern w:val="0"/>
          <w:lang w:eastAsia="sk-SK"/>
          <w14:ligatures w14:val="none"/>
        </w:rPr>
        <w:t>lucia@assos.sk</w:t>
      </w:r>
    </w:p>
    <w:p w14:paraId="71273233" w14:textId="77777777" w:rsidR="000F7AF2" w:rsidRPr="00FF7965" w:rsidRDefault="000F7AF2" w:rsidP="00590D26">
      <w:pPr>
        <w:pStyle w:val="Odsekzoznamu"/>
        <w:numPr>
          <w:ilvl w:val="0"/>
          <w:numId w:val="11"/>
        </w:numPr>
        <w:spacing w:after="200" w:line="276" w:lineRule="auto"/>
        <w:contextualSpacing w:val="0"/>
      </w:pPr>
      <w:r w:rsidRPr="00FF7965">
        <w:t>Žiadosť o poskytnutie informácie musí obsahovať:</w:t>
      </w:r>
    </w:p>
    <w:p w14:paraId="07BDCFC8" w14:textId="4F010344" w:rsidR="000F7AF2" w:rsidRPr="00FF7965" w:rsidRDefault="000F7AF2" w:rsidP="00590D26">
      <w:pPr>
        <w:pStyle w:val="Odsekzoznamu"/>
        <w:numPr>
          <w:ilvl w:val="1"/>
          <w:numId w:val="11"/>
        </w:numPr>
        <w:spacing w:after="0" w:line="276" w:lineRule="auto"/>
        <w:contextualSpacing w:val="0"/>
      </w:pPr>
      <w:r w:rsidRPr="00FF7965">
        <w:t xml:space="preserve">označenie </w:t>
      </w:r>
      <w:r w:rsidR="00D67164" w:rsidRPr="00FF7965">
        <w:t>centra</w:t>
      </w:r>
      <w:r w:rsidRPr="00FF7965">
        <w:t>, ktorej je určená,</w:t>
      </w:r>
    </w:p>
    <w:p w14:paraId="17D8EBDF" w14:textId="77777777" w:rsidR="000F7AF2" w:rsidRPr="00FF7965" w:rsidRDefault="000F7AF2" w:rsidP="00590D26">
      <w:pPr>
        <w:pStyle w:val="Odsekzoznamu"/>
        <w:numPr>
          <w:ilvl w:val="1"/>
          <w:numId w:val="11"/>
        </w:numPr>
        <w:spacing w:after="0" w:line="276" w:lineRule="auto"/>
        <w:contextualSpacing w:val="0"/>
      </w:pPr>
      <w:r w:rsidRPr="00FF7965">
        <w:lastRenderedPageBreak/>
        <w:t>meno, priezvisko, názov alebo obchodné meno žiadateľa,</w:t>
      </w:r>
    </w:p>
    <w:p w14:paraId="77DD9709" w14:textId="77777777" w:rsidR="000F7AF2" w:rsidRPr="00FF7965" w:rsidRDefault="000F7AF2" w:rsidP="00590D26">
      <w:pPr>
        <w:pStyle w:val="Odsekzoznamu"/>
        <w:numPr>
          <w:ilvl w:val="1"/>
          <w:numId w:val="11"/>
        </w:numPr>
        <w:spacing w:after="0" w:line="276" w:lineRule="auto"/>
        <w:contextualSpacing w:val="0"/>
      </w:pPr>
      <w:r w:rsidRPr="00FF7965">
        <w:t>adresu alebo sídlo žiadateľa,</w:t>
      </w:r>
    </w:p>
    <w:p w14:paraId="0AF829FC" w14:textId="0DD1E4E3" w:rsidR="000F7AF2" w:rsidRPr="00FF7965" w:rsidRDefault="000F7AF2" w:rsidP="00590D26">
      <w:pPr>
        <w:pStyle w:val="Odsekzoznamu"/>
        <w:numPr>
          <w:ilvl w:val="1"/>
          <w:numId w:val="11"/>
        </w:numPr>
        <w:spacing w:after="0" w:line="276" w:lineRule="auto"/>
        <w:contextualSpacing w:val="0"/>
      </w:pPr>
      <w:r w:rsidRPr="00FF7965">
        <w:t>informácie, ktorých sa žiadosť týka</w:t>
      </w:r>
      <w:r w:rsidR="00C80961" w:rsidRPr="00FF7965">
        <w:t>,</w:t>
      </w:r>
    </w:p>
    <w:p w14:paraId="6D6F69CF" w14:textId="77777777" w:rsidR="000F7AF2" w:rsidRPr="00FF7965" w:rsidRDefault="000F7AF2" w:rsidP="00590D26">
      <w:pPr>
        <w:pStyle w:val="Odsekzoznamu"/>
        <w:numPr>
          <w:ilvl w:val="1"/>
          <w:numId w:val="11"/>
        </w:numPr>
        <w:spacing w:after="0" w:line="276" w:lineRule="auto"/>
        <w:contextualSpacing w:val="0"/>
      </w:pPr>
      <w:r w:rsidRPr="00FF7965">
        <w:t>žiadateľom navrhnutý spôsob sprístupnenia informácií.</w:t>
      </w:r>
    </w:p>
    <w:p w14:paraId="663B0C0E" w14:textId="77777777" w:rsidR="000F7AF2" w:rsidRPr="00FF7965" w:rsidRDefault="000F7AF2" w:rsidP="00590D26">
      <w:pPr>
        <w:pStyle w:val="Odsekzoznamu"/>
        <w:numPr>
          <w:ilvl w:val="0"/>
          <w:numId w:val="11"/>
        </w:numPr>
        <w:spacing w:after="200" w:line="276" w:lineRule="auto"/>
        <w:contextualSpacing w:val="0"/>
      </w:pPr>
      <w:r w:rsidRPr="00FF7965">
        <w:t>Vzor žiadosti o sprístupnenie informácie je uvedený v prílohe č. 1.</w:t>
      </w:r>
    </w:p>
    <w:p w14:paraId="024A579F" w14:textId="47F79B94" w:rsidR="000F7AF2" w:rsidRPr="00FF7965" w:rsidRDefault="000F7AF2" w:rsidP="00590D26">
      <w:pPr>
        <w:pStyle w:val="Odsekzoznamu"/>
        <w:numPr>
          <w:ilvl w:val="0"/>
          <w:numId w:val="11"/>
        </w:numPr>
        <w:spacing w:after="200" w:line="276" w:lineRule="auto"/>
        <w:contextualSpacing w:val="0"/>
      </w:pPr>
      <w:r w:rsidRPr="00FF7965">
        <w:t xml:space="preserve">Ak žiadosť nemá predpísané náležitosti podľa odseku 2, </w:t>
      </w:r>
      <w:r w:rsidR="00D67164" w:rsidRPr="00FF7965">
        <w:t>centrum</w:t>
      </w:r>
      <w:r w:rsidRPr="00FF7965">
        <w:t xml:space="preserve"> bezodkladne vyzve žiadateľa, aby v lehote siedmich dní neúplnú žiadosť doplnil. Ak napriek tejto výzve žiadateľ žiadosť nedoplní a informáciu nemožno pre tento nedostatok sprístupniť, </w:t>
      </w:r>
      <w:r w:rsidR="00D67164" w:rsidRPr="00FF7965">
        <w:t>centrum</w:t>
      </w:r>
      <w:r w:rsidRPr="00FF7965">
        <w:t xml:space="preserve"> žiadosť odloží. Odloženie žiadosti sa vyznačí v spise.</w:t>
      </w:r>
    </w:p>
    <w:p w14:paraId="79101CC4" w14:textId="186847AE" w:rsidR="000F7AF2" w:rsidRPr="00FF7965" w:rsidRDefault="000F7AF2" w:rsidP="00590D26">
      <w:pPr>
        <w:pStyle w:val="Odsekzoznamu"/>
        <w:numPr>
          <w:ilvl w:val="0"/>
          <w:numId w:val="11"/>
        </w:numPr>
        <w:spacing w:after="200" w:line="276" w:lineRule="auto"/>
        <w:contextualSpacing w:val="0"/>
      </w:pPr>
      <w:r w:rsidRPr="00FF7965">
        <w:t xml:space="preserve">Žiadosť je podaná dňom, keď bola oznámená </w:t>
      </w:r>
      <w:r w:rsidR="00D67164" w:rsidRPr="00FF7965">
        <w:t>centru</w:t>
      </w:r>
      <w:r w:rsidRPr="00FF7965">
        <w:t xml:space="preserve">. Ak o to žiadateľ požiada, </w:t>
      </w:r>
      <w:r w:rsidR="00D67164" w:rsidRPr="00FF7965">
        <w:t>centrum</w:t>
      </w:r>
      <w:r w:rsidRPr="00FF7965">
        <w:t xml:space="preserve"> písomne potvrdí </w:t>
      </w:r>
      <w:r w:rsidR="00B23DCF" w:rsidRPr="00FF7965">
        <w:t>podanie</w:t>
      </w:r>
      <w:r w:rsidRPr="00FF7965">
        <w:t xml:space="preserve"> žiadosti</w:t>
      </w:r>
      <w:r w:rsidR="00C80961" w:rsidRPr="00FF7965">
        <w:t xml:space="preserve"> a oznámi predpokladanú výšku úhrady za sprístupnenie informácie</w:t>
      </w:r>
      <w:r w:rsidRPr="00FF7965">
        <w:t>.</w:t>
      </w:r>
    </w:p>
    <w:p w14:paraId="7A2C7946" w14:textId="4D1A01D7" w:rsidR="000F7AF2" w:rsidRPr="00FF7965" w:rsidRDefault="000F7AF2" w:rsidP="00590D26">
      <w:pPr>
        <w:pStyle w:val="Odsekzoznamu"/>
        <w:numPr>
          <w:ilvl w:val="0"/>
          <w:numId w:val="11"/>
        </w:numPr>
        <w:spacing w:after="200" w:line="276" w:lineRule="auto"/>
        <w:contextualSpacing w:val="0"/>
      </w:pPr>
      <w:r w:rsidRPr="00FF7965">
        <w:t xml:space="preserve">Ak bola žiadosť podaná mimo útvaru riaditeľa </w:t>
      </w:r>
      <w:r w:rsidR="00D67164" w:rsidRPr="00FF7965">
        <w:t>centra</w:t>
      </w:r>
      <w:r w:rsidRPr="00FF7965">
        <w:t xml:space="preserve">, príslušný zamestnanec prijatú žiadosť bezodkladne odovzdá útvaru riaditeľa </w:t>
      </w:r>
      <w:r w:rsidR="00D67164" w:rsidRPr="00FF7965">
        <w:t>centra</w:t>
      </w:r>
      <w:r w:rsidRPr="00FF7965">
        <w:t>.</w:t>
      </w:r>
    </w:p>
    <w:p w14:paraId="17355CC1" w14:textId="2757BEEA" w:rsidR="000F7AF2" w:rsidRPr="00FF7965" w:rsidRDefault="000F7AF2" w:rsidP="00590D26">
      <w:pPr>
        <w:pStyle w:val="Odsekzoznamu"/>
        <w:numPr>
          <w:ilvl w:val="0"/>
          <w:numId w:val="11"/>
        </w:numPr>
        <w:spacing w:after="200" w:line="276" w:lineRule="auto"/>
        <w:contextualSpacing w:val="0"/>
      </w:pPr>
      <w:r w:rsidRPr="00FF7965">
        <w:t xml:space="preserve">Poverený zamestnanec útvaru riaditeľa </w:t>
      </w:r>
      <w:r w:rsidR="00D67164" w:rsidRPr="00FF7965">
        <w:t>centra</w:t>
      </w:r>
      <w:r w:rsidRPr="00FF7965">
        <w:t xml:space="preserve"> prijatú žiadosť zaeviduje do evidencie a pridelí jej evidenčné číslo.</w:t>
      </w:r>
    </w:p>
    <w:p w14:paraId="7534285C" w14:textId="2844BF9F" w:rsidR="000F7AF2" w:rsidRPr="00FF7965" w:rsidRDefault="000F7AF2" w:rsidP="00590D26">
      <w:pPr>
        <w:pStyle w:val="Odsekzoznamu"/>
        <w:numPr>
          <w:ilvl w:val="0"/>
          <w:numId w:val="11"/>
        </w:numPr>
        <w:spacing w:after="0" w:line="276" w:lineRule="auto"/>
        <w:contextualSpacing w:val="0"/>
      </w:pPr>
      <w:r w:rsidRPr="00FF7965">
        <w:t xml:space="preserve">Vybavenie žiadosti zabezpečuje útvar riaditeľa </w:t>
      </w:r>
      <w:r w:rsidR="00D67164" w:rsidRPr="00FF7965">
        <w:t>centra</w:t>
      </w:r>
      <w:r w:rsidRPr="00FF7965">
        <w:t xml:space="preserve"> priamo alebo postúpením žiadosti príslušnému zamestnancovi </w:t>
      </w:r>
      <w:r w:rsidR="00D67164" w:rsidRPr="00FF7965">
        <w:t>centra</w:t>
      </w:r>
      <w:r w:rsidRPr="00FF7965">
        <w:t>, ktorý je kompetentný na jej vybavenie.</w:t>
      </w:r>
    </w:p>
    <w:p w14:paraId="6E4858D1" w14:textId="77777777" w:rsidR="000F7AF2" w:rsidRPr="00FF7965" w:rsidRDefault="000F7AF2" w:rsidP="00672070">
      <w:pPr>
        <w:pStyle w:val="Bezriadkovania"/>
      </w:pPr>
    </w:p>
    <w:p w14:paraId="3D83A89D" w14:textId="3413DCFB" w:rsidR="000F7AF2" w:rsidRPr="00FF7965" w:rsidRDefault="000F7AF2" w:rsidP="00672070">
      <w:pPr>
        <w:pStyle w:val="Nadpis1"/>
        <w:spacing w:after="200" w:line="360" w:lineRule="auto"/>
      </w:pPr>
      <w:bookmarkStart w:id="8" w:name="_Toc193107996"/>
      <w:r w:rsidRPr="00FF7965">
        <w:t xml:space="preserve">ČLÁNOK </w:t>
      </w:r>
      <w:r w:rsidR="00863002" w:rsidRPr="00FF7965">
        <w:t>VII.</w:t>
      </w:r>
      <w:r w:rsidR="002262EF" w:rsidRPr="00FF7965">
        <w:br/>
      </w:r>
      <w:r w:rsidRPr="00FF7965">
        <w:rPr>
          <w:bCs/>
          <w:szCs w:val="32"/>
        </w:rPr>
        <w:t>Postúpenie žiadosti</w:t>
      </w:r>
      <w:bookmarkEnd w:id="8"/>
    </w:p>
    <w:p w14:paraId="2E802478" w14:textId="3E8E0C0E" w:rsidR="000F7AF2" w:rsidRPr="00FF7965" w:rsidRDefault="000F7AF2" w:rsidP="00590D26">
      <w:pPr>
        <w:pStyle w:val="Odsekzoznamu"/>
        <w:numPr>
          <w:ilvl w:val="0"/>
          <w:numId w:val="12"/>
        </w:numPr>
        <w:spacing w:after="200" w:line="276" w:lineRule="auto"/>
        <w:contextualSpacing w:val="0"/>
      </w:pPr>
      <w:r w:rsidRPr="00FF7965">
        <w:t xml:space="preserve">Ak </w:t>
      </w:r>
      <w:r w:rsidR="00D67164" w:rsidRPr="00FF7965">
        <w:t>centrum</w:t>
      </w:r>
      <w:r w:rsidRPr="00FF7965">
        <w:t xml:space="preserve"> nemá požadované informácie k dispozícii a ak:</w:t>
      </w:r>
    </w:p>
    <w:p w14:paraId="0503CDB7" w14:textId="77777777" w:rsidR="000F7AF2" w:rsidRPr="00FF7965" w:rsidRDefault="000F7AF2" w:rsidP="00590D26">
      <w:pPr>
        <w:pStyle w:val="Odsekzoznamu"/>
        <w:numPr>
          <w:ilvl w:val="1"/>
          <w:numId w:val="12"/>
        </w:numPr>
        <w:spacing w:after="0" w:line="276" w:lineRule="auto"/>
        <w:contextualSpacing w:val="0"/>
      </w:pPr>
      <w:r w:rsidRPr="00FF7965">
        <w:t>má vedomosť o tom, kde možno požadovanú informáciu získať, postúpi žiadosť do piatich dní odo dňa doručenia žiadosti povinnej osobe, ktorá má požadované informácie k dispozícii, a postúpenie žiadosti bezodkladne oznámi žiadateľovi,</w:t>
      </w:r>
    </w:p>
    <w:p w14:paraId="045D24AA" w14:textId="2C58BC6C" w:rsidR="000F7AF2" w:rsidRPr="00FF7965" w:rsidRDefault="000F7AF2" w:rsidP="00590D26">
      <w:pPr>
        <w:pStyle w:val="Odsekzoznamu"/>
        <w:numPr>
          <w:ilvl w:val="1"/>
          <w:numId w:val="12"/>
        </w:numPr>
        <w:spacing w:after="200" w:line="276" w:lineRule="auto"/>
        <w:contextualSpacing w:val="0"/>
      </w:pPr>
      <w:r w:rsidRPr="00FF7965">
        <w:t>nemá túto vedomosť, žiadosť odmietne.</w:t>
      </w:r>
    </w:p>
    <w:p w14:paraId="5EDD238D" w14:textId="188494F2" w:rsidR="00C80961" w:rsidRPr="00FF7965" w:rsidRDefault="00C80961" w:rsidP="00590D26">
      <w:pPr>
        <w:pStyle w:val="Odsekzoznamu"/>
        <w:numPr>
          <w:ilvl w:val="0"/>
          <w:numId w:val="12"/>
        </w:numPr>
        <w:spacing w:after="0" w:line="276" w:lineRule="auto"/>
        <w:contextualSpacing w:val="0"/>
      </w:pPr>
      <w:r w:rsidRPr="00FF7965">
        <w:t xml:space="preserve">Postúpenie žiadosti </w:t>
      </w:r>
      <w:r w:rsidR="00D67164" w:rsidRPr="00FF7965">
        <w:t>centrum</w:t>
      </w:r>
      <w:r w:rsidRPr="00FF7965">
        <w:t xml:space="preserve"> bezodkladne oznámi žiadateľovi.</w:t>
      </w:r>
    </w:p>
    <w:p w14:paraId="7838BFEA" w14:textId="77777777" w:rsidR="00863002" w:rsidRPr="00FF7965" w:rsidRDefault="00863002" w:rsidP="00672070">
      <w:pPr>
        <w:pStyle w:val="Bezriadkovania"/>
      </w:pPr>
    </w:p>
    <w:p w14:paraId="22BEAE57" w14:textId="0ECA068B" w:rsidR="000F7AF2" w:rsidRPr="00FF7965" w:rsidRDefault="000F7AF2" w:rsidP="00672070">
      <w:pPr>
        <w:pStyle w:val="Nadpis1"/>
        <w:spacing w:after="200" w:line="360" w:lineRule="auto"/>
      </w:pPr>
      <w:bookmarkStart w:id="9" w:name="_Toc193107997"/>
      <w:r w:rsidRPr="00FF7965">
        <w:t xml:space="preserve">ČLÁNOK </w:t>
      </w:r>
      <w:r w:rsidR="00691192" w:rsidRPr="00FF7965">
        <w:t>VIII</w:t>
      </w:r>
      <w:r w:rsidR="00863002" w:rsidRPr="00FF7965">
        <w:t>.</w:t>
      </w:r>
      <w:r w:rsidR="002262EF" w:rsidRPr="00FF7965">
        <w:br/>
      </w:r>
      <w:r w:rsidRPr="00FF7965">
        <w:rPr>
          <w:bCs/>
          <w:szCs w:val="32"/>
        </w:rPr>
        <w:t>Spôsob sprístupnenia informácií</w:t>
      </w:r>
      <w:bookmarkEnd w:id="9"/>
    </w:p>
    <w:p w14:paraId="0E48D129" w14:textId="4F672BEE" w:rsidR="000F7AF2" w:rsidRPr="00FF7965" w:rsidRDefault="00D67164" w:rsidP="00590D26">
      <w:pPr>
        <w:pStyle w:val="Odsekzoznamu"/>
        <w:numPr>
          <w:ilvl w:val="0"/>
          <w:numId w:val="13"/>
        </w:numPr>
        <w:spacing w:after="200" w:line="276" w:lineRule="auto"/>
        <w:contextualSpacing w:val="0"/>
      </w:pPr>
      <w:r w:rsidRPr="00FF7965">
        <w:t>Centrum</w:t>
      </w:r>
      <w:r w:rsidR="000F7AF2" w:rsidRPr="00FF7965">
        <w:t xml:space="preserve"> poskytne informácie, ktoré má k dispozícii:</w:t>
      </w:r>
    </w:p>
    <w:p w14:paraId="1A8CC6F2" w14:textId="77777777" w:rsidR="000F7AF2" w:rsidRPr="00FF7965" w:rsidRDefault="000F7AF2" w:rsidP="00590D26">
      <w:pPr>
        <w:pStyle w:val="Odsekzoznamu"/>
        <w:numPr>
          <w:ilvl w:val="1"/>
          <w:numId w:val="13"/>
        </w:numPr>
        <w:spacing w:after="0" w:line="276" w:lineRule="auto"/>
        <w:contextualSpacing w:val="0"/>
      </w:pPr>
      <w:r w:rsidRPr="00FF7965">
        <w:lastRenderedPageBreak/>
        <w:t>ústne,</w:t>
      </w:r>
    </w:p>
    <w:p w14:paraId="25B8FC78" w14:textId="77777777" w:rsidR="000F7AF2" w:rsidRPr="00FF7965" w:rsidRDefault="000F7AF2" w:rsidP="00590D26">
      <w:pPr>
        <w:pStyle w:val="Odsekzoznamu"/>
        <w:numPr>
          <w:ilvl w:val="1"/>
          <w:numId w:val="13"/>
        </w:numPr>
        <w:spacing w:after="0" w:line="276" w:lineRule="auto"/>
        <w:contextualSpacing w:val="0"/>
      </w:pPr>
      <w:r w:rsidRPr="00FF7965">
        <w:t>nahliadnutím do spisu vrátane možnosti vyhotoviť si odpis alebo výpis,</w:t>
      </w:r>
    </w:p>
    <w:p w14:paraId="44BA572B" w14:textId="77777777" w:rsidR="000F7AF2" w:rsidRPr="00FF7965" w:rsidRDefault="000F7AF2" w:rsidP="00590D26">
      <w:pPr>
        <w:pStyle w:val="Odsekzoznamu"/>
        <w:numPr>
          <w:ilvl w:val="1"/>
          <w:numId w:val="13"/>
        </w:numPr>
        <w:spacing w:after="0" w:line="276" w:lineRule="auto"/>
        <w:contextualSpacing w:val="0"/>
      </w:pPr>
      <w:r w:rsidRPr="00FF7965">
        <w:t>odkopírovaním informácií na technický nosič dát,</w:t>
      </w:r>
    </w:p>
    <w:p w14:paraId="3BAEE2B7" w14:textId="77777777" w:rsidR="000F7AF2" w:rsidRPr="00FF7965" w:rsidRDefault="000F7AF2" w:rsidP="00590D26">
      <w:pPr>
        <w:pStyle w:val="Odsekzoznamu"/>
        <w:numPr>
          <w:ilvl w:val="1"/>
          <w:numId w:val="13"/>
        </w:numPr>
        <w:spacing w:after="0" w:line="276" w:lineRule="auto"/>
        <w:contextualSpacing w:val="0"/>
      </w:pPr>
      <w:r w:rsidRPr="00FF7965">
        <w:t>sprístupnením kópií predlôh s požadovanými informáciami,</w:t>
      </w:r>
    </w:p>
    <w:p w14:paraId="3F3C5501" w14:textId="77777777" w:rsidR="000F7AF2" w:rsidRPr="00FF7965" w:rsidRDefault="000F7AF2" w:rsidP="00590D26">
      <w:pPr>
        <w:pStyle w:val="Odsekzoznamu"/>
        <w:numPr>
          <w:ilvl w:val="1"/>
          <w:numId w:val="13"/>
        </w:numPr>
        <w:spacing w:after="0" w:line="276" w:lineRule="auto"/>
        <w:contextualSpacing w:val="0"/>
      </w:pPr>
      <w:r w:rsidRPr="00FF7965">
        <w:t>telefonicky,</w:t>
      </w:r>
    </w:p>
    <w:p w14:paraId="7AFE41C3" w14:textId="77777777" w:rsidR="000F7AF2" w:rsidRPr="00FF7965" w:rsidRDefault="000F7AF2" w:rsidP="00590D26">
      <w:pPr>
        <w:pStyle w:val="Odsekzoznamu"/>
        <w:numPr>
          <w:ilvl w:val="1"/>
          <w:numId w:val="13"/>
        </w:numPr>
        <w:spacing w:after="200" w:line="276" w:lineRule="auto"/>
        <w:contextualSpacing w:val="0"/>
      </w:pPr>
      <w:r w:rsidRPr="00FF7965">
        <w:t>poštou alebo elektronickou poštou.</w:t>
      </w:r>
    </w:p>
    <w:p w14:paraId="072DDE96" w14:textId="4569E473" w:rsidR="000F7AF2" w:rsidRPr="00FF7965" w:rsidRDefault="000F7AF2" w:rsidP="00590D26">
      <w:pPr>
        <w:pStyle w:val="Odsekzoznamu"/>
        <w:numPr>
          <w:ilvl w:val="0"/>
          <w:numId w:val="13"/>
        </w:numPr>
        <w:spacing w:after="0" w:line="276" w:lineRule="auto"/>
        <w:contextualSpacing w:val="0"/>
      </w:pPr>
      <w:r w:rsidRPr="00FF7965">
        <w:t xml:space="preserve">Ak informáciu nemožno sprístupniť spôsobom určeným žiadateľom, riaditeľ </w:t>
      </w:r>
      <w:r w:rsidR="00D67164" w:rsidRPr="00FF7965">
        <w:t>centra</w:t>
      </w:r>
      <w:r w:rsidRPr="00FF7965">
        <w:t xml:space="preserve"> dohodne so žiadateľom iný spôsob sprístupnenia informácie.</w:t>
      </w:r>
    </w:p>
    <w:p w14:paraId="149F33FF" w14:textId="77777777" w:rsidR="000F7AF2" w:rsidRPr="00FF7965" w:rsidRDefault="000F7AF2" w:rsidP="00672070">
      <w:pPr>
        <w:pStyle w:val="Bezriadkovania"/>
      </w:pPr>
    </w:p>
    <w:p w14:paraId="41E39A65" w14:textId="50054DEF" w:rsidR="000F7AF2" w:rsidRPr="00FF7965" w:rsidRDefault="000F7AF2" w:rsidP="00672070">
      <w:pPr>
        <w:pStyle w:val="Nadpis1"/>
        <w:spacing w:after="200" w:line="360" w:lineRule="auto"/>
      </w:pPr>
      <w:bookmarkStart w:id="10" w:name="_Toc193107998"/>
      <w:r w:rsidRPr="00FF7965">
        <w:t xml:space="preserve">ČLÁNOK </w:t>
      </w:r>
      <w:r w:rsidR="00691192" w:rsidRPr="00FF7965">
        <w:t>I</w:t>
      </w:r>
      <w:r w:rsidR="00863002" w:rsidRPr="00FF7965">
        <w:t>X.</w:t>
      </w:r>
      <w:r w:rsidR="002262EF" w:rsidRPr="00FF7965">
        <w:br/>
      </w:r>
      <w:r w:rsidRPr="00FF7965">
        <w:rPr>
          <w:bCs/>
          <w:szCs w:val="32"/>
        </w:rPr>
        <w:t>Lehoty</w:t>
      </w:r>
      <w:bookmarkEnd w:id="10"/>
    </w:p>
    <w:p w14:paraId="0ECDD586" w14:textId="74B4AD30" w:rsidR="000F7AF2" w:rsidRPr="00FF7965" w:rsidRDefault="000F7AF2" w:rsidP="00590D26">
      <w:pPr>
        <w:pStyle w:val="Odsekzoznamu"/>
        <w:numPr>
          <w:ilvl w:val="0"/>
          <w:numId w:val="14"/>
        </w:numPr>
        <w:spacing w:after="200" w:line="276" w:lineRule="auto"/>
        <w:contextualSpacing w:val="0"/>
      </w:pPr>
      <w:r w:rsidRPr="00FF7965">
        <w:t xml:space="preserve">Žiadosť o sprístupnenie informácií </w:t>
      </w:r>
      <w:r w:rsidR="00D67164" w:rsidRPr="00FF7965">
        <w:t>centrum</w:t>
      </w:r>
      <w:r w:rsidRPr="00FF7965">
        <w:t xml:space="preserve"> vybaví bez zbytočného odkladu, najneskôr do </w:t>
      </w:r>
      <w:r w:rsidR="00B25450" w:rsidRPr="00FF7965">
        <w:t>dvanástich</w:t>
      </w:r>
      <w:r w:rsidRPr="00FF7965">
        <w:t xml:space="preserve"> pracovných dní odo dňa podania žiadosti alebo odo dňa odstránenia nedostatkov žiadosti.</w:t>
      </w:r>
    </w:p>
    <w:p w14:paraId="09852B68" w14:textId="5F43603B" w:rsidR="000F7AF2" w:rsidRPr="00FF7965" w:rsidRDefault="00D67164" w:rsidP="00590D26">
      <w:pPr>
        <w:pStyle w:val="Odsekzoznamu"/>
        <w:numPr>
          <w:ilvl w:val="0"/>
          <w:numId w:val="14"/>
        </w:numPr>
        <w:spacing w:after="200" w:line="276" w:lineRule="auto"/>
        <w:contextualSpacing w:val="0"/>
      </w:pPr>
      <w:r w:rsidRPr="00FF7965">
        <w:t>Centrum</w:t>
      </w:r>
      <w:r w:rsidR="000F7AF2" w:rsidRPr="00FF7965">
        <w:t xml:space="preserve"> môže </w:t>
      </w:r>
      <w:r w:rsidR="00833BBF" w:rsidRPr="00FF7965">
        <w:t xml:space="preserve">zo závažných dôvodov </w:t>
      </w:r>
      <w:r w:rsidR="000F7AF2" w:rsidRPr="00FF7965">
        <w:t>predĺžiť lehotu podľa odseku 1, najviac však o osem pracovných dní z týchto dôvodov:</w:t>
      </w:r>
    </w:p>
    <w:p w14:paraId="54DEF153" w14:textId="3620DEA4" w:rsidR="000F7AF2" w:rsidRPr="00FF7965" w:rsidRDefault="000F7AF2" w:rsidP="00590D26">
      <w:pPr>
        <w:pStyle w:val="Odsekzoznamu"/>
        <w:numPr>
          <w:ilvl w:val="1"/>
          <w:numId w:val="14"/>
        </w:numPr>
        <w:spacing w:after="0" w:line="276" w:lineRule="auto"/>
        <w:contextualSpacing w:val="0"/>
      </w:pPr>
      <w:r w:rsidRPr="00FF7965">
        <w:t xml:space="preserve">vyhľadávanie a zber požadovaných informácií na inom mieste, ako je sídlo </w:t>
      </w:r>
      <w:r w:rsidR="00D67164" w:rsidRPr="00FF7965">
        <w:t>centra</w:t>
      </w:r>
      <w:r w:rsidRPr="00FF7965">
        <w:t>,</w:t>
      </w:r>
    </w:p>
    <w:p w14:paraId="07DCCE01" w14:textId="77777777" w:rsidR="000F7AF2" w:rsidRPr="00FF7965" w:rsidRDefault="000F7AF2" w:rsidP="00590D26">
      <w:pPr>
        <w:pStyle w:val="Odsekzoznamu"/>
        <w:numPr>
          <w:ilvl w:val="1"/>
          <w:numId w:val="14"/>
        </w:numPr>
        <w:spacing w:after="0" w:line="276" w:lineRule="auto"/>
        <w:contextualSpacing w:val="0"/>
      </w:pPr>
      <w:r w:rsidRPr="00FF7965">
        <w:t>vyhľadávanie a zber väčšieho počtu oddelených alebo odlišných informácií požadovaných na sprístupnenie v jednej žiadosti,</w:t>
      </w:r>
    </w:p>
    <w:p w14:paraId="3CD7AF77" w14:textId="77777777" w:rsidR="000F7AF2" w:rsidRPr="00FF7965" w:rsidRDefault="000F7AF2" w:rsidP="00590D26">
      <w:pPr>
        <w:pStyle w:val="Odsekzoznamu"/>
        <w:numPr>
          <w:ilvl w:val="1"/>
          <w:numId w:val="14"/>
        </w:numPr>
        <w:spacing w:after="200" w:line="276" w:lineRule="auto"/>
        <w:contextualSpacing w:val="0"/>
      </w:pPr>
      <w:r w:rsidRPr="00FF7965">
        <w:t>preukázateľné technické problémy spojené s vyhľadávaním a sprístupňovaním informácie, o ktorých možno predpokladať, že ich možno odstrániť v rámci predĺženej lehoty.</w:t>
      </w:r>
    </w:p>
    <w:p w14:paraId="39733D6D" w14:textId="02819C6A" w:rsidR="000F7AF2" w:rsidRPr="00FF7965" w:rsidRDefault="00D67164" w:rsidP="00590D26">
      <w:pPr>
        <w:pStyle w:val="Odsekzoznamu"/>
        <w:numPr>
          <w:ilvl w:val="0"/>
          <w:numId w:val="14"/>
        </w:numPr>
        <w:spacing w:after="0" w:line="276" w:lineRule="auto"/>
        <w:contextualSpacing w:val="0"/>
      </w:pPr>
      <w:r w:rsidRPr="00FF7965">
        <w:t>Centrum</w:t>
      </w:r>
      <w:r w:rsidR="000F7AF2" w:rsidRPr="00FF7965">
        <w:t xml:space="preserve"> bezodkladne </w:t>
      </w:r>
      <w:r w:rsidR="00833BBF" w:rsidRPr="00FF7965">
        <w:t xml:space="preserve">najneskôr pred uplynutím lehoty podľa ods. 1 </w:t>
      </w:r>
      <w:r w:rsidR="000F7AF2" w:rsidRPr="00FF7965">
        <w:t>oznámi žiadateľovi predĺženie lehoty a v oznámení uvedie dôvody, pre ktoré bola žiadosť pred</w:t>
      </w:r>
      <w:r w:rsidR="00381C06" w:rsidRPr="00FF7965">
        <w:t>ĺ</w:t>
      </w:r>
      <w:r w:rsidR="000F7AF2" w:rsidRPr="00FF7965">
        <w:t>žená.</w:t>
      </w:r>
    </w:p>
    <w:p w14:paraId="6BD03382" w14:textId="77777777" w:rsidR="000F7AF2" w:rsidRPr="00FF7965" w:rsidRDefault="000F7AF2" w:rsidP="00672070">
      <w:pPr>
        <w:spacing w:after="200" w:line="276" w:lineRule="auto"/>
      </w:pPr>
    </w:p>
    <w:p w14:paraId="17EDBBCF" w14:textId="4C568D88" w:rsidR="000F7AF2" w:rsidRPr="00FF7965" w:rsidRDefault="000F7AF2" w:rsidP="00672070">
      <w:pPr>
        <w:pStyle w:val="Nadpis1"/>
        <w:spacing w:after="200" w:line="360" w:lineRule="auto"/>
        <w:rPr>
          <w:b w:val="0"/>
          <w:bCs/>
          <w:szCs w:val="32"/>
        </w:rPr>
      </w:pPr>
      <w:bookmarkStart w:id="11" w:name="_Toc193107999"/>
      <w:r w:rsidRPr="00FF7965">
        <w:t xml:space="preserve">ČLÁNOK </w:t>
      </w:r>
      <w:r w:rsidR="00863002" w:rsidRPr="00FF7965">
        <w:t>X.</w:t>
      </w:r>
      <w:r w:rsidR="002262EF" w:rsidRPr="00FF7965">
        <w:br/>
      </w:r>
      <w:r w:rsidRPr="00FF7965">
        <w:rPr>
          <w:bCs/>
          <w:szCs w:val="32"/>
        </w:rPr>
        <w:t>Vybavenie žiadosti</w:t>
      </w:r>
      <w:bookmarkEnd w:id="11"/>
    </w:p>
    <w:p w14:paraId="3117BDB6" w14:textId="14DF2A82" w:rsidR="000F7AF2" w:rsidRPr="00FF7965" w:rsidRDefault="000F7AF2" w:rsidP="00590D26">
      <w:pPr>
        <w:pStyle w:val="Odsekzoznamu"/>
        <w:numPr>
          <w:ilvl w:val="0"/>
          <w:numId w:val="15"/>
        </w:numPr>
        <w:spacing w:after="200" w:line="276" w:lineRule="auto"/>
        <w:contextualSpacing w:val="0"/>
      </w:pPr>
      <w:r w:rsidRPr="00FF7965">
        <w:t xml:space="preserve">Ak </w:t>
      </w:r>
      <w:r w:rsidR="00D67164" w:rsidRPr="00FF7965">
        <w:t>centrum</w:t>
      </w:r>
      <w:r w:rsidRPr="00FF7965">
        <w:t xml:space="preserve"> poskytne žiadateľovi informácie v</w:t>
      </w:r>
      <w:r w:rsidR="00E0262A" w:rsidRPr="00FF7965">
        <w:t> </w:t>
      </w:r>
      <w:r w:rsidRPr="00FF7965">
        <w:t>lehote</w:t>
      </w:r>
      <w:r w:rsidR="00E0262A" w:rsidRPr="00FF7965">
        <w:t>,</w:t>
      </w:r>
      <w:r w:rsidRPr="00FF7965">
        <w:t xml:space="preserve"> v požadovanom rozsahu a požadovaným alebo dohodnutým spôsobom, urobí rozhodnutie o sprístupnení informácie zápisom v spise. Proti takému rozhodnutiu nemožno podať opravný prostriedok.</w:t>
      </w:r>
    </w:p>
    <w:p w14:paraId="76D5C26F" w14:textId="585F04F2" w:rsidR="000F7AF2" w:rsidRPr="00FF7965" w:rsidRDefault="000F7AF2" w:rsidP="00590D26">
      <w:pPr>
        <w:pStyle w:val="Odsekzoznamu"/>
        <w:numPr>
          <w:ilvl w:val="0"/>
          <w:numId w:val="15"/>
        </w:numPr>
        <w:spacing w:after="200" w:line="276" w:lineRule="auto"/>
        <w:contextualSpacing w:val="0"/>
      </w:pPr>
      <w:r w:rsidRPr="00FF7965">
        <w:lastRenderedPageBreak/>
        <w:t xml:space="preserve">Ak </w:t>
      </w:r>
      <w:r w:rsidR="00D67164" w:rsidRPr="00FF7965">
        <w:t>centrum</w:t>
      </w:r>
      <w:r w:rsidRPr="00FF7965">
        <w:t xml:space="preserve"> žiadosti nevyhovie, hoci len čiastočne, vydá o tom v ustanovenej lehote písomné rozhodnutie. Proti tomuto rozhodnutiu môže žiadateľ podať odvolanie v lehote 15 dní od doručenia rozhodnutia alebo márneho uplynutia lehoty na rozhodnutie o žiadosti. Odvolanie sa podáva </w:t>
      </w:r>
      <w:r w:rsidR="00D67164" w:rsidRPr="00FF7965">
        <w:t>centru</w:t>
      </w:r>
      <w:r w:rsidRPr="00FF7965">
        <w:t xml:space="preserve">. O odvolaní proti rozhodnutiu </w:t>
      </w:r>
      <w:r w:rsidR="00D67164" w:rsidRPr="00FF7965">
        <w:t>centra</w:t>
      </w:r>
      <w:r w:rsidRPr="00FF7965">
        <w:t xml:space="preserve"> rozhoduje v druhom stupni jej zriaďovateľ</w:t>
      </w:r>
      <w:r w:rsidR="00522435" w:rsidRPr="00FF7965">
        <w:t>.</w:t>
      </w:r>
    </w:p>
    <w:p w14:paraId="01911BEE" w14:textId="29833364" w:rsidR="000F7AF2" w:rsidRPr="00FF7965" w:rsidRDefault="000F7AF2" w:rsidP="00590D26">
      <w:pPr>
        <w:pStyle w:val="Odsekzoznamu"/>
        <w:numPr>
          <w:ilvl w:val="0"/>
          <w:numId w:val="15"/>
        </w:numPr>
        <w:spacing w:after="200" w:line="276" w:lineRule="auto"/>
        <w:contextualSpacing w:val="0"/>
      </w:pPr>
      <w:r w:rsidRPr="00FF7965">
        <w:t xml:space="preserve">Ak </w:t>
      </w:r>
      <w:r w:rsidR="00D67164" w:rsidRPr="00FF7965">
        <w:t>centrum</w:t>
      </w:r>
      <w:r w:rsidRPr="00FF7965">
        <w:t xml:space="preserve"> v lehote na vybavenie žiadosti neposkytla informácie, nevydala rozhodnutie a ani informáciu nesprístupnila, predpokladá sa, že vydala rozhodnutie, ktorým odmietla poskytnúť informáciu. Za deň doručenia rozhodnutia sa v tomto prípade považuje tretí deň od uplynutia lehoty na vybavenie žiadosti.</w:t>
      </w:r>
    </w:p>
    <w:p w14:paraId="4348A306" w14:textId="6C542773" w:rsidR="00833BBF" w:rsidRPr="00FF7965" w:rsidRDefault="00833BBF" w:rsidP="00590D26">
      <w:pPr>
        <w:pStyle w:val="Odsekzoznamu"/>
        <w:numPr>
          <w:ilvl w:val="0"/>
          <w:numId w:val="15"/>
        </w:numPr>
        <w:spacing w:after="0" w:line="276" w:lineRule="auto"/>
        <w:contextualSpacing w:val="0"/>
      </w:pPr>
      <w:r w:rsidRPr="00FF7965">
        <w:t>Ak vznikne v súvislosti s poskytnutím informácie alebo informácií finančný náklad pre povinnú osobu, táto môže vyžadovať od žiadateľa jeho úhradu, pričom však táto úhrada nesmie prekročiť výšku materiálnych nákladov spojených so zhotovením kópií, so zadovážením technických nosičov a s odoslaním informácie žiadateľovi. Výška týchto úhrad je uvedená v prílohe č. 2 tejto smernice.</w:t>
      </w:r>
    </w:p>
    <w:p w14:paraId="302B94A4" w14:textId="77777777" w:rsidR="000F7AF2" w:rsidRPr="00FF7965" w:rsidRDefault="000F7AF2" w:rsidP="00672070">
      <w:pPr>
        <w:spacing w:after="200" w:line="276" w:lineRule="auto"/>
      </w:pPr>
    </w:p>
    <w:p w14:paraId="70EE0C87" w14:textId="2F80749F" w:rsidR="000F7AF2" w:rsidRPr="00FF7965" w:rsidRDefault="000F7AF2" w:rsidP="00672070">
      <w:pPr>
        <w:pStyle w:val="Nadpis1"/>
        <w:spacing w:after="200" w:line="360" w:lineRule="auto"/>
      </w:pPr>
      <w:bookmarkStart w:id="12" w:name="_Toc193108000"/>
      <w:r w:rsidRPr="00FF7965">
        <w:t xml:space="preserve">ČLÁNOK </w:t>
      </w:r>
      <w:r w:rsidR="00863002" w:rsidRPr="00FF7965">
        <w:t>XI.</w:t>
      </w:r>
      <w:r w:rsidR="002262EF" w:rsidRPr="00FF7965">
        <w:br/>
      </w:r>
      <w:r w:rsidRPr="00FF7965">
        <w:rPr>
          <w:bCs/>
          <w:szCs w:val="32"/>
        </w:rPr>
        <w:t>Evidencia žiadostí</w:t>
      </w:r>
      <w:bookmarkEnd w:id="12"/>
    </w:p>
    <w:p w14:paraId="15797854" w14:textId="0D9E7824" w:rsidR="000F7AF2" w:rsidRPr="00FF7965" w:rsidRDefault="000F7AF2" w:rsidP="00590D26">
      <w:pPr>
        <w:pStyle w:val="Odsekzoznamu"/>
        <w:numPr>
          <w:ilvl w:val="0"/>
          <w:numId w:val="16"/>
        </w:numPr>
        <w:spacing w:after="200" w:line="276" w:lineRule="auto"/>
        <w:contextualSpacing w:val="0"/>
      </w:pPr>
      <w:r w:rsidRPr="00FF7965">
        <w:t xml:space="preserve">Poverený zamestnanec útvaru riaditeľa </w:t>
      </w:r>
      <w:r w:rsidR="00D67164" w:rsidRPr="00FF7965">
        <w:t>centra</w:t>
      </w:r>
      <w:r w:rsidRPr="00FF7965">
        <w:t xml:space="preserve"> vedie evidenciu žiadostí v súlade s registratúrnym poriadkom </w:t>
      </w:r>
      <w:r w:rsidR="00D67164" w:rsidRPr="00FF7965">
        <w:t>centra</w:t>
      </w:r>
      <w:r w:rsidRPr="00FF7965">
        <w:t xml:space="preserve"> tak, aby poskytovala údaje potrebné na kontrolu vybavovania žiadostí a údaje o najčastejšie vyžiadaných informáciách. Evidencia musí obsahovať najmä tieto údaje:</w:t>
      </w:r>
    </w:p>
    <w:p w14:paraId="7009E85C" w14:textId="77777777" w:rsidR="000F7AF2" w:rsidRPr="00FF7965" w:rsidRDefault="000F7AF2" w:rsidP="00590D26">
      <w:pPr>
        <w:pStyle w:val="Odsekzoznamu"/>
        <w:numPr>
          <w:ilvl w:val="1"/>
          <w:numId w:val="16"/>
        </w:numPr>
        <w:spacing w:after="0" w:line="276" w:lineRule="auto"/>
        <w:contextualSpacing w:val="0"/>
      </w:pPr>
      <w:r w:rsidRPr="00FF7965">
        <w:t>dátum podania žiadosti,</w:t>
      </w:r>
    </w:p>
    <w:p w14:paraId="4723F3F4" w14:textId="77777777" w:rsidR="000F7AF2" w:rsidRPr="00FF7965" w:rsidRDefault="000F7AF2" w:rsidP="00590D26">
      <w:pPr>
        <w:pStyle w:val="Odsekzoznamu"/>
        <w:numPr>
          <w:ilvl w:val="1"/>
          <w:numId w:val="16"/>
        </w:numPr>
        <w:spacing w:after="0" w:line="276" w:lineRule="auto"/>
        <w:contextualSpacing w:val="0"/>
      </w:pPr>
      <w:r w:rsidRPr="00FF7965">
        <w:t>vyžiadanú informáciu a navrhovaný spôsob poskytnutia informácie,</w:t>
      </w:r>
    </w:p>
    <w:p w14:paraId="4952AC16" w14:textId="77777777" w:rsidR="000F7AF2" w:rsidRPr="00FF7965" w:rsidRDefault="000F7AF2" w:rsidP="00590D26">
      <w:pPr>
        <w:pStyle w:val="Odsekzoznamu"/>
        <w:numPr>
          <w:ilvl w:val="1"/>
          <w:numId w:val="16"/>
        </w:numPr>
        <w:spacing w:after="0" w:line="276" w:lineRule="auto"/>
        <w:contextualSpacing w:val="0"/>
      </w:pPr>
      <w:r w:rsidRPr="00FF7965">
        <w:t>výsledok vybavenia žiadosti (poskytnutie informácií, vydanie rozhodnutia alebo postúpenie žiadosti),</w:t>
      </w:r>
    </w:p>
    <w:p w14:paraId="03A096AC" w14:textId="77777777" w:rsidR="000F7AF2" w:rsidRPr="00FF7965" w:rsidRDefault="000F7AF2" w:rsidP="00590D26">
      <w:pPr>
        <w:pStyle w:val="Odsekzoznamu"/>
        <w:numPr>
          <w:ilvl w:val="1"/>
          <w:numId w:val="16"/>
        </w:numPr>
        <w:spacing w:after="0" w:line="276" w:lineRule="auto"/>
        <w:contextualSpacing w:val="0"/>
      </w:pPr>
      <w:r w:rsidRPr="00FF7965">
        <w:t>podanie odvolania.</w:t>
      </w:r>
    </w:p>
    <w:p w14:paraId="0E2DAD21" w14:textId="77777777" w:rsidR="00863002" w:rsidRPr="00FF7965" w:rsidRDefault="00863002" w:rsidP="00901889">
      <w:pPr>
        <w:spacing w:after="200" w:line="276" w:lineRule="auto"/>
      </w:pPr>
    </w:p>
    <w:p w14:paraId="6DA4C434" w14:textId="2E9A1392" w:rsidR="000F7AF2" w:rsidRPr="00FF7965" w:rsidRDefault="000F7AF2" w:rsidP="00672070">
      <w:pPr>
        <w:pStyle w:val="Nadpis1"/>
        <w:spacing w:after="200" w:line="360" w:lineRule="auto"/>
      </w:pPr>
      <w:bookmarkStart w:id="13" w:name="_Toc193108001"/>
      <w:r w:rsidRPr="00FF7965">
        <w:t xml:space="preserve">ČLÁNOK </w:t>
      </w:r>
      <w:r w:rsidR="00863002" w:rsidRPr="00FF7965">
        <w:t>XII.</w:t>
      </w:r>
      <w:r w:rsidR="002262EF" w:rsidRPr="00FF7965">
        <w:br/>
      </w:r>
      <w:r w:rsidRPr="00FF7965">
        <w:rPr>
          <w:bCs/>
          <w:szCs w:val="32"/>
        </w:rPr>
        <w:t>Úhrada nákladov za poskytnuté informácie</w:t>
      </w:r>
      <w:bookmarkEnd w:id="13"/>
    </w:p>
    <w:p w14:paraId="692A9560" w14:textId="12B304F1" w:rsidR="000F7AF2" w:rsidRPr="00FF7965" w:rsidRDefault="00D67164" w:rsidP="00590D26">
      <w:pPr>
        <w:pStyle w:val="Odsekzoznamu"/>
        <w:numPr>
          <w:ilvl w:val="0"/>
          <w:numId w:val="17"/>
        </w:numPr>
        <w:spacing w:after="200" w:line="276" w:lineRule="auto"/>
        <w:contextualSpacing w:val="0"/>
      </w:pPr>
      <w:r w:rsidRPr="00FF7965">
        <w:t>Centrum</w:t>
      </w:r>
      <w:r w:rsidR="000F7AF2" w:rsidRPr="00FF7965">
        <w:t xml:space="preserve"> sprístupňuje informácie bezplatne okrem úhrady vo výške, ktorá nesmie prekročiť výšku materiálnych nákladov spojených so zhotovením kópií, so zadovážením technických nosičov a s odoslaním informácie žiadateľovi.</w:t>
      </w:r>
    </w:p>
    <w:p w14:paraId="1C493FC8" w14:textId="77777777" w:rsidR="00E0262A" w:rsidRPr="00FF7965" w:rsidRDefault="00E0262A" w:rsidP="00590D26">
      <w:pPr>
        <w:pStyle w:val="Odsekzoznamu"/>
        <w:numPr>
          <w:ilvl w:val="0"/>
          <w:numId w:val="17"/>
        </w:numPr>
        <w:spacing w:after="200" w:line="276" w:lineRule="auto"/>
        <w:contextualSpacing w:val="0"/>
      </w:pPr>
      <w:r w:rsidRPr="00FF7965">
        <w:t>Materiálne náklady za sprístupnenie informácií sú náklady na:</w:t>
      </w:r>
    </w:p>
    <w:p w14:paraId="4120A636" w14:textId="77777777" w:rsidR="00E0262A" w:rsidRPr="00FF7965" w:rsidRDefault="00E0262A" w:rsidP="00590D26">
      <w:pPr>
        <w:pStyle w:val="Odsekzoznamu"/>
        <w:numPr>
          <w:ilvl w:val="1"/>
          <w:numId w:val="17"/>
        </w:numPr>
        <w:spacing w:after="0" w:line="276" w:lineRule="auto"/>
        <w:contextualSpacing w:val="0"/>
      </w:pPr>
      <w:r w:rsidRPr="00FF7965">
        <w:lastRenderedPageBreak/>
        <w:t>obstaranie technických nosičov dát,</w:t>
      </w:r>
    </w:p>
    <w:p w14:paraId="1C954C32" w14:textId="77777777" w:rsidR="00E0262A" w:rsidRPr="00FF7965" w:rsidRDefault="00E0262A" w:rsidP="00590D26">
      <w:pPr>
        <w:pStyle w:val="Odsekzoznamu"/>
        <w:numPr>
          <w:ilvl w:val="1"/>
          <w:numId w:val="17"/>
        </w:numPr>
        <w:spacing w:after="0" w:line="276" w:lineRule="auto"/>
        <w:contextualSpacing w:val="0"/>
      </w:pPr>
      <w:r w:rsidRPr="00FF7965">
        <w:t>vyhotovenie kópií požadovaných informácií (papier),</w:t>
      </w:r>
    </w:p>
    <w:p w14:paraId="2698E731" w14:textId="77777777" w:rsidR="00E0262A" w:rsidRPr="00FF7965" w:rsidRDefault="00E0262A" w:rsidP="00590D26">
      <w:pPr>
        <w:pStyle w:val="Odsekzoznamu"/>
        <w:numPr>
          <w:ilvl w:val="1"/>
          <w:numId w:val="17"/>
        </w:numPr>
        <w:spacing w:after="0" w:line="276" w:lineRule="auto"/>
        <w:contextualSpacing w:val="0"/>
      </w:pPr>
      <w:r w:rsidRPr="00FF7965">
        <w:t>obstaranie obalu (obálok),</w:t>
      </w:r>
    </w:p>
    <w:p w14:paraId="52EA1226" w14:textId="77777777" w:rsidR="00E0262A" w:rsidRPr="00FF7965" w:rsidRDefault="00E0262A" w:rsidP="00590D26">
      <w:pPr>
        <w:pStyle w:val="Odsekzoznamu"/>
        <w:numPr>
          <w:ilvl w:val="1"/>
          <w:numId w:val="17"/>
        </w:numPr>
        <w:spacing w:after="200" w:line="276" w:lineRule="auto"/>
        <w:contextualSpacing w:val="0"/>
      </w:pPr>
      <w:r w:rsidRPr="00FF7965">
        <w:t>odoslanie informácií (poštovné).</w:t>
      </w:r>
    </w:p>
    <w:p w14:paraId="298589D4" w14:textId="77777777" w:rsidR="000F7AF2" w:rsidRPr="00FF7965" w:rsidRDefault="000F7AF2" w:rsidP="00590D26">
      <w:pPr>
        <w:pStyle w:val="Odsekzoznamu"/>
        <w:numPr>
          <w:ilvl w:val="0"/>
          <w:numId w:val="17"/>
        </w:numPr>
        <w:spacing w:after="200" w:line="276" w:lineRule="auto"/>
        <w:contextualSpacing w:val="0"/>
      </w:pPr>
      <w:r w:rsidRPr="00FF7965">
        <w:t>Úhrada nákladov podľa odseku 2 sa určí ako súčet týchto nákladov.</w:t>
      </w:r>
    </w:p>
    <w:p w14:paraId="03054BA8" w14:textId="4C5319F9" w:rsidR="000F7AF2" w:rsidRPr="00FF7965" w:rsidRDefault="000F7AF2" w:rsidP="00590D26">
      <w:pPr>
        <w:pStyle w:val="Odsekzoznamu"/>
        <w:numPr>
          <w:ilvl w:val="0"/>
          <w:numId w:val="17"/>
        </w:numPr>
        <w:spacing w:after="200" w:line="276" w:lineRule="auto"/>
        <w:contextualSpacing w:val="0"/>
      </w:pPr>
      <w:r w:rsidRPr="00FF7965">
        <w:t xml:space="preserve">Žiadateľ môže uhradiť náklady </w:t>
      </w:r>
      <w:r w:rsidR="00D67164" w:rsidRPr="00FF7965">
        <w:t>centru</w:t>
      </w:r>
      <w:r w:rsidRPr="00FF7965">
        <w:t>:</w:t>
      </w:r>
    </w:p>
    <w:p w14:paraId="7D342400" w14:textId="77777777" w:rsidR="000F7AF2" w:rsidRPr="00FF7965" w:rsidRDefault="000F7AF2" w:rsidP="00590D26">
      <w:pPr>
        <w:pStyle w:val="Odsekzoznamu"/>
        <w:numPr>
          <w:ilvl w:val="1"/>
          <w:numId w:val="17"/>
        </w:numPr>
        <w:spacing w:after="0" w:line="276" w:lineRule="auto"/>
        <w:contextualSpacing w:val="0"/>
      </w:pPr>
      <w:r w:rsidRPr="00FF7965">
        <w:t>poštovou poukážkou,</w:t>
      </w:r>
    </w:p>
    <w:p w14:paraId="54560824" w14:textId="77777777" w:rsidR="000F7AF2" w:rsidRPr="00FF7965" w:rsidRDefault="000F7AF2" w:rsidP="00590D26">
      <w:pPr>
        <w:pStyle w:val="Odsekzoznamu"/>
        <w:numPr>
          <w:ilvl w:val="1"/>
          <w:numId w:val="17"/>
        </w:numPr>
        <w:spacing w:after="0" w:line="276" w:lineRule="auto"/>
        <w:contextualSpacing w:val="0"/>
      </w:pPr>
      <w:r w:rsidRPr="00FF7965">
        <w:t>bezhotovostným prevodom na účet v banke,</w:t>
      </w:r>
    </w:p>
    <w:p w14:paraId="03832C77" w14:textId="77777777" w:rsidR="000F7AF2" w:rsidRPr="00FF7965" w:rsidRDefault="000F7AF2" w:rsidP="00590D26">
      <w:pPr>
        <w:pStyle w:val="Odsekzoznamu"/>
        <w:numPr>
          <w:ilvl w:val="1"/>
          <w:numId w:val="17"/>
        </w:numPr>
        <w:spacing w:after="200" w:line="276" w:lineRule="auto"/>
        <w:contextualSpacing w:val="0"/>
      </w:pPr>
      <w:r w:rsidRPr="00FF7965">
        <w:t>v hotovosti do pokladne.</w:t>
      </w:r>
    </w:p>
    <w:p w14:paraId="5A4D8D79" w14:textId="58DE8288" w:rsidR="000F7AF2" w:rsidRPr="00FF7965" w:rsidRDefault="00D67164" w:rsidP="00590D26">
      <w:pPr>
        <w:pStyle w:val="Odsekzoznamu"/>
        <w:numPr>
          <w:ilvl w:val="0"/>
          <w:numId w:val="17"/>
        </w:numPr>
        <w:spacing w:after="200" w:line="276" w:lineRule="auto"/>
        <w:contextualSpacing w:val="0"/>
      </w:pPr>
      <w:r w:rsidRPr="00FF7965">
        <w:t>Centrum</w:t>
      </w:r>
      <w:r w:rsidR="000F7AF2" w:rsidRPr="00FF7965">
        <w:t xml:space="preserve"> môže úhradu nákladov odpustiť. O odpustení úhrady rozhoduje riaditeľ </w:t>
      </w:r>
      <w:r w:rsidRPr="00FF7965">
        <w:t>centra</w:t>
      </w:r>
      <w:r w:rsidR="000F7AF2" w:rsidRPr="00FF7965">
        <w:t>.</w:t>
      </w:r>
    </w:p>
    <w:p w14:paraId="6A8C983D" w14:textId="7DA775A2" w:rsidR="000F7AF2" w:rsidRPr="00FF7965" w:rsidRDefault="000F7AF2" w:rsidP="00590D26">
      <w:pPr>
        <w:pStyle w:val="Odsekzoznamu"/>
        <w:numPr>
          <w:ilvl w:val="0"/>
          <w:numId w:val="17"/>
        </w:numPr>
        <w:spacing w:after="0" w:line="276" w:lineRule="auto"/>
        <w:contextualSpacing w:val="0"/>
      </w:pPr>
      <w:r w:rsidRPr="00FF7965">
        <w:t xml:space="preserve">Sadzobník úhrad nákladov za sprístupnenie informácie je uvedený v prílohe č. </w:t>
      </w:r>
      <w:r w:rsidR="00786B82" w:rsidRPr="00FF7965">
        <w:t>2</w:t>
      </w:r>
      <w:r w:rsidRPr="00FF7965">
        <w:t>.</w:t>
      </w:r>
    </w:p>
    <w:p w14:paraId="7B569B83" w14:textId="75ED2441" w:rsidR="009D57C9" w:rsidRPr="00FF7965" w:rsidRDefault="009D57C9">
      <w:pPr>
        <w:jc w:val="left"/>
      </w:pPr>
      <w:r w:rsidRPr="00FF7965">
        <w:br w:type="page"/>
      </w:r>
    </w:p>
    <w:p w14:paraId="57B463B0" w14:textId="1E2287A7" w:rsidR="000F7AF2" w:rsidRPr="00FF7965" w:rsidRDefault="000F7AF2" w:rsidP="00672070">
      <w:pPr>
        <w:pStyle w:val="Nadpis1"/>
        <w:spacing w:after="200" w:line="360" w:lineRule="auto"/>
        <w:rPr>
          <w:b w:val="0"/>
          <w:bCs/>
          <w:szCs w:val="32"/>
        </w:rPr>
      </w:pPr>
      <w:bookmarkStart w:id="14" w:name="_Toc193108002"/>
      <w:r w:rsidRPr="00FF7965">
        <w:rPr>
          <w:bCs/>
          <w:szCs w:val="32"/>
        </w:rPr>
        <w:lastRenderedPageBreak/>
        <w:t>Záverečné ustanovenia</w:t>
      </w:r>
      <w:bookmarkEnd w:id="14"/>
    </w:p>
    <w:p w14:paraId="7EA17133" w14:textId="141E005F" w:rsidR="003E6F7B" w:rsidRPr="00FF7965" w:rsidRDefault="003E6F7B" w:rsidP="00590D26">
      <w:pPr>
        <w:pStyle w:val="Odsekzoznamu"/>
        <w:numPr>
          <w:ilvl w:val="0"/>
          <w:numId w:val="18"/>
        </w:numPr>
        <w:spacing w:after="200" w:line="276" w:lineRule="auto"/>
        <w:contextualSpacing w:val="0"/>
      </w:pPr>
      <w:r w:rsidRPr="00FF7965">
        <w:t>Postup pri sprístupňovaní informácií sa v prípadoch neupravených touto Smernicou riadi zákonom</w:t>
      </w:r>
      <w:r w:rsidR="00DB2272" w:rsidRPr="00FF7965">
        <w:t xml:space="preserve"> 211/2000 Z. z.</w:t>
      </w:r>
      <w:r w:rsidRPr="00FF7965">
        <w:t xml:space="preserve"> </w:t>
      </w:r>
      <w:r w:rsidR="00DB2272" w:rsidRPr="00FF7965">
        <w:t>o slobodnom prístupe k informáciám a o zmene a doplnení niektorých zákonov (zákon o slobode informácií).</w:t>
      </w:r>
    </w:p>
    <w:p w14:paraId="6E1B4BD9" w14:textId="35805880" w:rsidR="000F7AF2" w:rsidRPr="00FF7965" w:rsidRDefault="000F7AF2" w:rsidP="00590D26">
      <w:pPr>
        <w:pStyle w:val="Odsekzoznamu"/>
        <w:numPr>
          <w:ilvl w:val="0"/>
          <w:numId w:val="18"/>
        </w:numPr>
        <w:spacing w:after="200" w:line="276" w:lineRule="auto"/>
        <w:contextualSpacing w:val="0"/>
      </w:pPr>
      <w:r w:rsidRPr="00FF7965">
        <w:t>Smernica je súčasťou systému vnútorného riadenia a podlieha aktualizácii podľa potrieb a zmien kompetencií a zodpovedností. Zmeny smernice sa vykonávajú vydaním jej dodatku.</w:t>
      </w:r>
    </w:p>
    <w:p w14:paraId="2839C802" w14:textId="17CFE751" w:rsidR="000F7AF2" w:rsidRPr="00FF7965" w:rsidRDefault="000F7AF2" w:rsidP="00590D26">
      <w:pPr>
        <w:pStyle w:val="Odsekzoznamu"/>
        <w:numPr>
          <w:ilvl w:val="0"/>
          <w:numId w:val="18"/>
        </w:numPr>
        <w:spacing w:after="200" w:line="276" w:lineRule="auto"/>
        <w:contextualSpacing w:val="0"/>
      </w:pPr>
      <w:r w:rsidRPr="00FF7965">
        <w:t>Každý zamestnanec je povinný oboznámiť sa s obsahom smernice a dodržiavať povinnosti vyplývajúce zo smernice.</w:t>
      </w:r>
    </w:p>
    <w:p w14:paraId="5270A4DF" w14:textId="39233404" w:rsidR="00E2173C" w:rsidRPr="00FF7965" w:rsidRDefault="00E2173C" w:rsidP="00590D26">
      <w:pPr>
        <w:pStyle w:val="Odsekzoznamu"/>
        <w:numPr>
          <w:ilvl w:val="0"/>
          <w:numId w:val="18"/>
        </w:numPr>
        <w:spacing w:after="200" w:line="276" w:lineRule="auto"/>
        <w:contextualSpacing w:val="0"/>
      </w:pPr>
      <w:r w:rsidRPr="00FF7965">
        <w:t>Táto smernica je po nadobudnutí právnych účinkov záväzná pre všetkých zamestnancov.</w:t>
      </w:r>
    </w:p>
    <w:p w14:paraId="4BBAB816" w14:textId="77777777" w:rsidR="000F7AF2" w:rsidRPr="00FF7965" w:rsidRDefault="000F7AF2" w:rsidP="00590D26">
      <w:pPr>
        <w:pStyle w:val="Odsekzoznamu"/>
        <w:numPr>
          <w:ilvl w:val="0"/>
          <w:numId w:val="18"/>
        </w:numPr>
        <w:spacing w:after="200" w:line="276" w:lineRule="auto"/>
        <w:contextualSpacing w:val="0"/>
      </w:pPr>
      <w:r w:rsidRPr="00FF7965">
        <w:t>Za plnenie povinností vyplývajúcich zo smernice zodpovedajú vedúci zamestnanci na jednotlivých riadiacich stupňoch.</w:t>
      </w:r>
    </w:p>
    <w:p w14:paraId="6A5DDFD4" w14:textId="77777777" w:rsidR="00D13B96" w:rsidRPr="00FF7965" w:rsidRDefault="00D13B96" w:rsidP="00590D26">
      <w:pPr>
        <w:pStyle w:val="Odsekzoznamu"/>
        <w:numPr>
          <w:ilvl w:val="0"/>
          <w:numId w:val="18"/>
        </w:numPr>
        <w:spacing w:after="200" w:line="276" w:lineRule="auto"/>
        <w:contextualSpacing w:val="0"/>
      </w:pPr>
      <w:r w:rsidRPr="00FF7965">
        <w:t xml:space="preserve">Táto smernica nahrádza Smernicu </w:t>
      </w:r>
      <w:r w:rsidRPr="00FF7965">
        <w:rPr>
          <w:rFonts w:cs="Calibri"/>
        </w:rPr>
        <w:t xml:space="preserve">............... </w:t>
      </w:r>
      <w:r w:rsidRPr="00FF7965">
        <w:t xml:space="preserve">zo dňa </w:t>
      </w:r>
      <w:r w:rsidRPr="00FF7965">
        <w:rPr>
          <w:rFonts w:cs="Calibri"/>
        </w:rPr>
        <w:t xml:space="preserve">....................................... </w:t>
      </w:r>
      <w:r w:rsidRPr="00FF7965">
        <w:t xml:space="preserve">a nadobúda účinnosť dňa </w:t>
      </w:r>
      <w:r w:rsidRPr="00FF7965">
        <w:rPr>
          <w:rFonts w:cs="Calibri"/>
        </w:rPr>
        <w:t>.......................................</w:t>
      </w:r>
    </w:p>
    <w:p w14:paraId="2FCC4800" w14:textId="77777777" w:rsidR="0016297F" w:rsidRPr="00FF7965" w:rsidRDefault="0016297F" w:rsidP="00672070">
      <w:pPr>
        <w:pStyle w:val="Bezriadkovania"/>
      </w:pPr>
    </w:p>
    <w:p w14:paraId="651683BF" w14:textId="77777777" w:rsidR="0016297F" w:rsidRPr="00FF7965" w:rsidRDefault="0016297F" w:rsidP="00672070">
      <w:pPr>
        <w:pStyle w:val="Bezriadkovania"/>
      </w:pPr>
    </w:p>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4597"/>
      </w:tblGrid>
      <w:tr w:rsidR="0016297F" w:rsidRPr="00FF7965" w14:paraId="78D969D8" w14:textId="77777777" w:rsidTr="006C23E2">
        <w:tc>
          <w:tcPr>
            <w:tcW w:w="4673" w:type="dxa"/>
          </w:tcPr>
          <w:p w14:paraId="53764645" w14:textId="77AB7956" w:rsidR="0016297F" w:rsidRPr="00FF7965" w:rsidRDefault="007567EA" w:rsidP="00672070">
            <w:pPr>
              <w:rPr>
                <w:rFonts w:cs="Calibri"/>
                <w:sz w:val="24"/>
                <w:szCs w:val="24"/>
              </w:rPr>
            </w:pPr>
            <w:r w:rsidRPr="00FF7965">
              <w:rPr>
                <w:rFonts w:cs="Calibri"/>
                <w:sz w:val="24"/>
                <w:szCs w:val="24"/>
              </w:rPr>
              <w:t>V Bratislave,</w:t>
            </w:r>
          </w:p>
        </w:tc>
        <w:tc>
          <w:tcPr>
            <w:tcW w:w="4676" w:type="dxa"/>
          </w:tcPr>
          <w:p w14:paraId="7B72A964" w14:textId="77777777" w:rsidR="0016297F" w:rsidRPr="00FF7965" w:rsidRDefault="0016297F" w:rsidP="00672070">
            <w:pPr>
              <w:jc w:val="center"/>
              <w:rPr>
                <w:rFonts w:cs="Calibri"/>
                <w:sz w:val="24"/>
                <w:szCs w:val="24"/>
              </w:rPr>
            </w:pPr>
            <w:r w:rsidRPr="00FF7965">
              <w:rPr>
                <w:rFonts w:cs="Calibri"/>
                <w:sz w:val="24"/>
                <w:szCs w:val="24"/>
              </w:rPr>
              <w:t>......................................................................</w:t>
            </w:r>
          </w:p>
        </w:tc>
      </w:tr>
      <w:tr w:rsidR="0016297F" w:rsidRPr="00FF7965" w14:paraId="145CDD6B" w14:textId="77777777" w:rsidTr="006C23E2">
        <w:tc>
          <w:tcPr>
            <w:tcW w:w="4673" w:type="dxa"/>
          </w:tcPr>
          <w:p w14:paraId="47BE81DF" w14:textId="77777777" w:rsidR="0016297F" w:rsidRPr="00FF7965" w:rsidRDefault="0016297F" w:rsidP="00672070">
            <w:pPr>
              <w:rPr>
                <w:rFonts w:cs="Calibri"/>
                <w:sz w:val="24"/>
                <w:szCs w:val="24"/>
              </w:rPr>
            </w:pPr>
          </w:p>
        </w:tc>
        <w:tc>
          <w:tcPr>
            <w:tcW w:w="4676" w:type="dxa"/>
          </w:tcPr>
          <w:p w14:paraId="72893255" w14:textId="3164A841" w:rsidR="0016297F" w:rsidRPr="00FF7965" w:rsidRDefault="007567EA" w:rsidP="00672070">
            <w:pPr>
              <w:jc w:val="center"/>
              <w:rPr>
                <w:rFonts w:cs="Calibri"/>
                <w:sz w:val="24"/>
                <w:szCs w:val="24"/>
              </w:rPr>
            </w:pPr>
            <w:r w:rsidRPr="00FF7965">
              <w:rPr>
                <w:rFonts w:cs="Calibri"/>
                <w:sz w:val="24"/>
                <w:szCs w:val="24"/>
              </w:rPr>
              <w:t>Mgr. Marína Kutlík Opltová</w:t>
            </w:r>
          </w:p>
        </w:tc>
      </w:tr>
      <w:tr w:rsidR="0016297F" w:rsidRPr="00FF7965" w14:paraId="75ED90A2" w14:textId="77777777" w:rsidTr="006C23E2">
        <w:tc>
          <w:tcPr>
            <w:tcW w:w="4673" w:type="dxa"/>
          </w:tcPr>
          <w:p w14:paraId="49A71322" w14:textId="04625E61" w:rsidR="0016297F" w:rsidRPr="00FF7965" w:rsidRDefault="0016297F" w:rsidP="00672070">
            <w:pPr>
              <w:rPr>
                <w:rFonts w:cs="Calibri"/>
                <w:sz w:val="24"/>
                <w:szCs w:val="24"/>
              </w:rPr>
            </w:pPr>
            <w:r w:rsidRPr="00FF7965">
              <w:rPr>
                <w:rFonts w:cs="Calibri"/>
                <w:sz w:val="24"/>
                <w:szCs w:val="24"/>
              </w:rPr>
              <w:t>dňa .......................................</w:t>
            </w:r>
            <w:r w:rsidR="00672070" w:rsidRPr="00FF7965">
              <w:rPr>
                <w:rFonts w:cs="Calibri"/>
                <w:sz w:val="24"/>
                <w:szCs w:val="24"/>
              </w:rPr>
              <w:t xml:space="preserve"> </w:t>
            </w:r>
          </w:p>
        </w:tc>
        <w:tc>
          <w:tcPr>
            <w:tcW w:w="4676" w:type="dxa"/>
          </w:tcPr>
          <w:p w14:paraId="2995E136" w14:textId="40B10080" w:rsidR="0016297F" w:rsidRPr="00FF7965" w:rsidRDefault="007567EA" w:rsidP="00672070">
            <w:pPr>
              <w:jc w:val="center"/>
              <w:rPr>
                <w:rFonts w:cs="Calibri"/>
                <w:sz w:val="24"/>
                <w:szCs w:val="24"/>
              </w:rPr>
            </w:pPr>
            <w:r w:rsidRPr="00FF7965">
              <w:rPr>
                <w:rFonts w:cs="Calibri"/>
                <w:sz w:val="24"/>
                <w:szCs w:val="24"/>
              </w:rPr>
              <w:t>riaditeľ</w:t>
            </w:r>
          </w:p>
        </w:tc>
      </w:tr>
      <w:tr w:rsidR="0016297F" w:rsidRPr="00FF7965" w14:paraId="79E75B2E" w14:textId="77777777" w:rsidTr="006C23E2">
        <w:tc>
          <w:tcPr>
            <w:tcW w:w="4673" w:type="dxa"/>
          </w:tcPr>
          <w:p w14:paraId="35D283A6" w14:textId="77777777" w:rsidR="0016297F" w:rsidRPr="00FF7965" w:rsidRDefault="0016297F" w:rsidP="00672070">
            <w:pPr>
              <w:rPr>
                <w:rFonts w:cs="Calibri"/>
                <w:szCs w:val="24"/>
              </w:rPr>
            </w:pPr>
          </w:p>
        </w:tc>
        <w:tc>
          <w:tcPr>
            <w:tcW w:w="4676" w:type="dxa"/>
          </w:tcPr>
          <w:p w14:paraId="68114740" w14:textId="77777777" w:rsidR="0016297F" w:rsidRPr="00FF7965" w:rsidRDefault="0016297F" w:rsidP="00672070">
            <w:pPr>
              <w:rPr>
                <w:rFonts w:cs="Calibri"/>
                <w:szCs w:val="24"/>
              </w:rPr>
            </w:pPr>
          </w:p>
        </w:tc>
      </w:tr>
    </w:tbl>
    <w:p w14:paraId="7609CAEA" w14:textId="77777777" w:rsidR="003248A9" w:rsidRPr="00FF7965" w:rsidRDefault="003248A9" w:rsidP="00901889">
      <w:pPr>
        <w:spacing w:after="200" w:line="276" w:lineRule="auto"/>
      </w:pPr>
    </w:p>
    <w:p w14:paraId="17CD0799" w14:textId="70BA6C9D" w:rsidR="000F7AF2" w:rsidRPr="00FF7965" w:rsidRDefault="000F7AF2" w:rsidP="00901889">
      <w:pPr>
        <w:spacing w:after="200" w:line="276" w:lineRule="auto"/>
      </w:pPr>
      <w:r w:rsidRPr="00FF7965">
        <w:t>Prílohy:</w:t>
      </w:r>
    </w:p>
    <w:p w14:paraId="4AD37698" w14:textId="77777777" w:rsidR="00C84B20" w:rsidRPr="00FF7965" w:rsidRDefault="00C84B20" w:rsidP="00590D26">
      <w:pPr>
        <w:pStyle w:val="Odsekzoznamu"/>
        <w:numPr>
          <w:ilvl w:val="2"/>
          <w:numId w:val="4"/>
        </w:numPr>
        <w:spacing w:after="0" w:line="276" w:lineRule="auto"/>
        <w:contextualSpacing w:val="0"/>
      </w:pPr>
      <w:r w:rsidRPr="00FF7965">
        <w:t>Príloha č. 1_Žiadosť o poskytnutie informácií</w:t>
      </w:r>
    </w:p>
    <w:p w14:paraId="2D798B46" w14:textId="77777777" w:rsidR="00C84B20" w:rsidRPr="00FF7965" w:rsidRDefault="00C84B20" w:rsidP="00590D26">
      <w:pPr>
        <w:pStyle w:val="Odsekzoznamu"/>
        <w:numPr>
          <w:ilvl w:val="2"/>
          <w:numId w:val="4"/>
        </w:numPr>
        <w:spacing w:after="0" w:line="276" w:lineRule="auto"/>
        <w:contextualSpacing w:val="0"/>
      </w:pPr>
      <w:r w:rsidRPr="00FF7965">
        <w:t>Príloha č. 2_Sadzobník úhrad</w:t>
      </w:r>
    </w:p>
    <w:p w14:paraId="2AE0BF0B" w14:textId="77777777" w:rsidR="00C84B20" w:rsidRPr="00FF7965" w:rsidRDefault="00C84B20" w:rsidP="00590D26">
      <w:pPr>
        <w:pStyle w:val="Odsekzoznamu"/>
        <w:numPr>
          <w:ilvl w:val="2"/>
          <w:numId w:val="4"/>
        </w:numPr>
        <w:spacing w:after="0" w:line="276" w:lineRule="auto"/>
        <w:contextualSpacing w:val="0"/>
      </w:pPr>
      <w:r w:rsidRPr="00FF7965">
        <w:t>Príloha č. 3_Povinné informácie</w:t>
      </w:r>
    </w:p>
    <w:p w14:paraId="02A65DDA" w14:textId="3BE03F5B" w:rsidR="000F7AF2" w:rsidRDefault="000F7AF2" w:rsidP="00E12718">
      <w:pPr>
        <w:spacing w:after="200" w:line="276" w:lineRule="auto"/>
        <w:jc w:val="left"/>
      </w:pPr>
    </w:p>
    <w:sectPr w:rsidR="000F7AF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uca F" w:date="2025-03-24T10:26:00Z" w:initials="LF">
    <w:p w14:paraId="49A1EF67" w14:textId="77777777" w:rsidR="00BC520D" w:rsidRDefault="00BC520D" w:rsidP="00BC520D">
      <w:pPr>
        <w:pStyle w:val="Textkomentra"/>
        <w:jc w:val="left"/>
      </w:pPr>
      <w:r>
        <w:rPr>
          <w:rStyle w:val="Odkaznakomentr"/>
        </w:rPr>
        <w:annotationRef/>
      </w:r>
      <w:r>
        <w:t>12.03.2025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A1EF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12E821" w16cex:dateUtc="2025-03-24T09: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A1EF67" w16cid:durableId="3112E8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3ABED" w14:textId="77777777" w:rsidR="00075821" w:rsidRDefault="00075821" w:rsidP="005C0BE5">
      <w:pPr>
        <w:spacing w:after="0" w:line="240" w:lineRule="auto"/>
      </w:pPr>
      <w:r>
        <w:separator/>
      </w:r>
    </w:p>
  </w:endnote>
  <w:endnote w:type="continuationSeparator" w:id="0">
    <w:p w14:paraId="3354E38D" w14:textId="77777777" w:rsidR="00075821" w:rsidRDefault="00075821" w:rsidP="005C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6522" w14:textId="7EB57C8E" w:rsidR="00C246EB" w:rsidRDefault="00C246EB">
    <w:pPr>
      <w:pStyle w:val="Pta"/>
      <w:jc w:val="center"/>
    </w:pPr>
  </w:p>
  <w:p w14:paraId="2DADAE80" w14:textId="77777777" w:rsidR="00F44832" w:rsidRDefault="00F4483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72826"/>
      <w:docPartObj>
        <w:docPartGallery w:val="Page Numbers (Bottom of Page)"/>
        <w:docPartUnique/>
      </w:docPartObj>
    </w:sdtPr>
    <w:sdtEndPr/>
    <w:sdtContent>
      <w:p w14:paraId="2E93E86E" w14:textId="77777777" w:rsidR="00C246EB" w:rsidRDefault="00C246EB">
        <w:pPr>
          <w:pStyle w:val="Pta"/>
          <w:jc w:val="center"/>
        </w:pPr>
        <w:r>
          <w:fldChar w:fldCharType="begin"/>
        </w:r>
        <w:r>
          <w:instrText>PAGE   \* MERGEFORMAT</w:instrText>
        </w:r>
        <w:r>
          <w:fldChar w:fldCharType="separate"/>
        </w:r>
        <w:r>
          <w:t>2</w:t>
        </w:r>
        <w:r>
          <w:fldChar w:fldCharType="end"/>
        </w:r>
      </w:p>
    </w:sdtContent>
  </w:sdt>
  <w:p w14:paraId="7B488675" w14:textId="77777777" w:rsidR="00C246EB" w:rsidRDefault="00C246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40314" w14:textId="77777777" w:rsidR="00075821" w:rsidRDefault="00075821" w:rsidP="005C0BE5">
      <w:pPr>
        <w:spacing w:after="0" w:line="240" w:lineRule="auto"/>
      </w:pPr>
      <w:r>
        <w:separator/>
      </w:r>
    </w:p>
  </w:footnote>
  <w:footnote w:type="continuationSeparator" w:id="0">
    <w:p w14:paraId="6ECA0737" w14:textId="77777777" w:rsidR="00075821" w:rsidRDefault="00075821" w:rsidP="005C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118"/>
    </w:tblGrid>
    <w:tr w:rsidR="00863002" w14:paraId="61641828" w14:textId="77777777" w:rsidTr="00863002">
      <w:tc>
        <w:tcPr>
          <w:tcW w:w="5954" w:type="dxa"/>
        </w:tcPr>
        <w:p w14:paraId="650008D3" w14:textId="47EA45AB" w:rsidR="00863002" w:rsidRPr="00411F3D" w:rsidRDefault="007567EA" w:rsidP="00863002">
          <w:pPr>
            <w:pStyle w:val="Hlavika"/>
            <w:rPr>
              <w:b/>
              <w:bCs/>
              <w:i/>
              <w:iCs/>
            </w:rPr>
          </w:pPr>
          <w:r w:rsidRPr="00FF7965">
            <w:rPr>
              <w:b/>
              <w:bCs/>
              <w:i/>
              <w:iCs/>
              <w:sz w:val="18"/>
              <w:szCs w:val="16"/>
            </w:rPr>
            <w:t>Súkromné centrum voľného času ASSOS Nelux, Bajzova 10, Bratislava</w:t>
          </w:r>
        </w:p>
      </w:tc>
      <w:tc>
        <w:tcPr>
          <w:tcW w:w="3118" w:type="dxa"/>
        </w:tcPr>
        <w:p w14:paraId="4D5F704D" w14:textId="1FEDB667" w:rsidR="00863002" w:rsidRPr="00863002" w:rsidRDefault="00863002" w:rsidP="00863002">
          <w:pPr>
            <w:rPr>
              <w:b/>
              <w:bCs/>
              <w:i/>
              <w:iCs/>
            </w:rPr>
          </w:pPr>
          <w:r w:rsidRPr="00863002">
            <w:rPr>
              <w:b/>
              <w:bCs/>
              <w:i/>
              <w:iCs/>
              <w:sz w:val="18"/>
              <w:szCs w:val="18"/>
            </w:rPr>
            <w:t>Smernica o poskytovaní informácií podľa zákona č. 211/2000 Z. z. o slobodnom prístupe k informáciám</w:t>
          </w:r>
        </w:p>
      </w:tc>
    </w:tr>
  </w:tbl>
  <w:p w14:paraId="21FD300A" w14:textId="77777777" w:rsidR="00863002" w:rsidRDefault="0086300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7A1"/>
    <w:multiLevelType w:val="multilevel"/>
    <w:tmpl w:val="3468FB9C"/>
    <w:numStyleLink w:val="tl1"/>
  </w:abstractNum>
  <w:abstractNum w:abstractNumId="1" w15:restartNumberingAfterBreak="0">
    <w:nsid w:val="14390641"/>
    <w:multiLevelType w:val="multilevel"/>
    <w:tmpl w:val="3468FB9C"/>
    <w:numStyleLink w:val="tl1"/>
  </w:abstractNum>
  <w:abstractNum w:abstractNumId="2" w15:restartNumberingAfterBreak="0">
    <w:nsid w:val="1AEA3FB7"/>
    <w:multiLevelType w:val="multilevel"/>
    <w:tmpl w:val="3468FB9C"/>
    <w:numStyleLink w:val="tl1"/>
  </w:abstractNum>
  <w:abstractNum w:abstractNumId="3" w15:restartNumberingAfterBreak="0">
    <w:nsid w:val="219C227C"/>
    <w:multiLevelType w:val="multilevel"/>
    <w:tmpl w:val="3468FB9C"/>
    <w:numStyleLink w:val="tl1"/>
  </w:abstractNum>
  <w:abstractNum w:abstractNumId="4" w15:restartNumberingAfterBreak="0">
    <w:nsid w:val="21C5448F"/>
    <w:multiLevelType w:val="multilevel"/>
    <w:tmpl w:val="63A8945A"/>
    <w:styleLink w:val="11111a"/>
    <w:lvl w:ilvl="0">
      <w:start w:val="1"/>
      <w:numFmt w:val="decimal"/>
      <w:lvlText w:val="%1.1"/>
      <w:lvlJc w:val="left"/>
      <w:pPr>
        <w:ind w:left="567" w:hanging="567"/>
      </w:pPr>
      <w:rPr>
        <w:rFonts w:ascii="Cambria" w:hAnsi="Cambria" w:hint="default"/>
        <w:sz w:val="24"/>
      </w:rPr>
    </w:lvl>
    <w:lvl w:ilvl="1">
      <w:start w:val="1"/>
      <w:numFmt w:val="decimal"/>
      <w:lvlText w:val="1.%2"/>
      <w:lvlJc w:val="left"/>
      <w:pPr>
        <w:ind w:left="1077" w:hanging="510"/>
      </w:pPr>
      <w:rPr>
        <w:rFonts w:ascii="Cambria" w:hAnsi="Cambria" w:hint="default"/>
        <w:sz w:val="24"/>
      </w:rPr>
    </w:lvl>
    <w:lvl w:ilvl="2">
      <w:start w:val="1"/>
      <w:numFmt w:val="decimal"/>
      <w:lvlText w:val="1.1.%3"/>
      <w:lvlJc w:val="left"/>
      <w:pPr>
        <w:ind w:left="1758" w:hanging="681"/>
      </w:pPr>
      <w:rPr>
        <w:rFonts w:ascii="Cambria" w:hAnsi="Cambria" w:hint="default"/>
        <w:b w:val="0"/>
        <w:i w:val="0"/>
        <w:sz w:val="24"/>
      </w:rPr>
    </w:lvl>
    <w:lvl w:ilvl="3">
      <w:start w:val="1"/>
      <w:numFmt w:val="lowerLetter"/>
      <w:lvlText w:val="%4)"/>
      <w:lvlJc w:val="left"/>
      <w:pPr>
        <w:ind w:left="851" w:hanging="284"/>
      </w:pPr>
      <w:rPr>
        <w:rFonts w:ascii="Cambria" w:hAnsi="Cambria" w:hint="default"/>
        <w:sz w:val="24"/>
      </w:rPr>
    </w:lvl>
    <w:lvl w:ilvl="4">
      <w:start w:val="1"/>
      <w:numFmt w:val="lowerLetter"/>
      <w:lvlText w:val="(%5)"/>
      <w:lvlJc w:val="left"/>
      <w:pPr>
        <w:ind w:left="1800" w:hanging="360"/>
      </w:pPr>
      <w:rPr>
        <w:rFonts w:ascii="Cambria" w:hAnsi="Cambria" w:hint="default"/>
        <w:sz w:val="24"/>
      </w:rPr>
    </w:lvl>
    <w:lvl w:ilvl="5">
      <w:start w:val="1"/>
      <w:numFmt w:val="lowerRoman"/>
      <w:lvlText w:val="(%6)"/>
      <w:lvlJc w:val="left"/>
      <w:pPr>
        <w:ind w:left="2160" w:hanging="360"/>
      </w:pPr>
      <w:rPr>
        <w:rFonts w:ascii="Cambria" w:hAnsi="Cambria" w:hint="default"/>
        <w:sz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BC84B03"/>
    <w:multiLevelType w:val="multilevel"/>
    <w:tmpl w:val="3468FB9C"/>
    <w:styleLink w:val="tl1"/>
    <w:lvl w:ilvl="0">
      <w:start w:val="1"/>
      <w:numFmt w:val="decimal"/>
      <w:lvlText w:val="%1."/>
      <w:lvlJc w:val="left"/>
      <w:pPr>
        <w:ind w:left="567" w:hanging="567"/>
      </w:pPr>
      <w:rPr>
        <w:rFonts w:ascii="Cambria" w:hAnsi="Cambria" w:hint="default"/>
        <w:sz w:val="24"/>
      </w:rPr>
    </w:lvl>
    <w:lvl w:ilvl="1">
      <w:start w:val="1"/>
      <w:numFmt w:val="decimal"/>
      <w:lvlText w:val="%1.%2."/>
      <w:lvlJc w:val="left"/>
      <w:pPr>
        <w:ind w:left="1247" w:hanging="680"/>
      </w:pPr>
      <w:rPr>
        <w:rFonts w:ascii="Cambria" w:hAnsi="Cambria" w:hint="default"/>
        <w:sz w:val="24"/>
      </w:rPr>
    </w:lvl>
    <w:lvl w:ilvl="2">
      <w:start w:val="1"/>
      <w:numFmt w:val="decimal"/>
      <w:lvlText w:val="%1.%2.%3."/>
      <w:lvlJc w:val="left"/>
      <w:pPr>
        <w:ind w:left="1247" w:hanging="680"/>
      </w:pPr>
      <w:rPr>
        <w:rFonts w:ascii="Cambria" w:hAnsi="Cambria" w:hint="default"/>
        <w:sz w:val="24"/>
      </w:rPr>
    </w:lvl>
    <w:lvl w:ilvl="3">
      <w:start w:val="1"/>
      <w:numFmt w:val="decimal"/>
      <w:lvlText w:val="%1.%2.%3.%4."/>
      <w:lvlJc w:val="left"/>
      <w:pPr>
        <w:ind w:left="1247" w:hanging="680"/>
      </w:pPr>
      <w:rPr>
        <w:rFonts w:ascii="Cambria" w:hAnsi="Cambria" w:hint="default"/>
        <w:sz w:val="24"/>
      </w:rPr>
    </w:lvl>
    <w:lvl w:ilvl="4">
      <w:start w:val="1"/>
      <w:numFmt w:val="bullet"/>
      <w:lvlText w:val=""/>
      <w:lvlJc w:val="left"/>
      <w:pPr>
        <w:ind w:left="1134" w:hanging="283"/>
      </w:pPr>
      <w:rPr>
        <w:rFonts w:ascii="Symbol" w:hAnsi="Symbol" w:hint="default"/>
        <w:b/>
        <w:i w:val="0"/>
        <w:color w:val="auto"/>
        <w:sz w:val="24"/>
      </w:rPr>
    </w:lvl>
    <w:lvl w:ilvl="5">
      <w:start w:val="1"/>
      <w:numFmt w:val="lowerLetter"/>
      <w:lvlText w:val="%6)"/>
      <w:lvlJc w:val="left"/>
      <w:pPr>
        <w:ind w:left="1418" w:hanging="284"/>
      </w:pPr>
      <w:rPr>
        <w:rFonts w:ascii="Cambria" w:hAnsi="Cambria" w:hint="default"/>
        <w:sz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4EC554C"/>
    <w:multiLevelType w:val="multilevel"/>
    <w:tmpl w:val="3468FB9C"/>
    <w:numStyleLink w:val="tl1"/>
  </w:abstractNum>
  <w:abstractNum w:abstractNumId="7" w15:restartNumberingAfterBreak="0">
    <w:nsid w:val="4D3D6011"/>
    <w:multiLevelType w:val="multilevel"/>
    <w:tmpl w:val="3468FB9C"/>
    <w:numStyleLink w:val="tl1"/>
  </w:abstractNum>
  <w:abstractNum w:abstractNumId="8" w15:restartNumberingAfterBreak="0">
    <w:nsid w:val="4DCA72E2"/>
    <w:multiLevelType w:val="multilevel"/>
    <w:tmpl w:val="3468FB9C"/>
    <w:numStyleLink w:val="tl1"/>
  </w:abstractNum>
  <w:abstractNum w:abstractNumId="9" w15:restartNumberingAfterBreak="0">
    <w:nsid w:val="547E3EC8"/>
    <w:multiLevelType w:val="multilevel"/>
    <w:tmpl w:val="3468FB9C"/>
    <w:numStyleLink w:val="tl1"/>
  </w:abstractNum>
  <w:abstractNum w:abstractNumId="10" w15:restartNumberingAfterBreak="0">
    <w:nsid w:val="586306BD"/>
    <w:multiLevelType w:val="multilevel"/>
    <w:tmpl w:val="3468FB9C"/>
    <w:numStyleLink w:val="tl1"/>
  </w:abstractNum>
  <w:abstractNum w:abstractNumId="11" w15:restartNumberingAfterBreak="0">
    <w:nsid w:val="67BC6BD8"/>
    <w:multiLevelType w:val="multilevel"/>
    <w:tmpl w:val="DFB23B14"/>
    <w:styleLink w:val="JENDO"/>
    <w:lvl w:ilvl="0">
      <w:start w:val="1"/>
      <w:numFmt w:val="decimal"/>
      <w:lvlText w:val="(%1)"/>
      <w:lvlJc w:val="left"/>
      <w:pPr>
        <w:ind w:left="567" w:hanging="567"/>
      </w:pPr>
      <w:rPr>
        <w:rFonts w:ascii="Cambria" w:hAnsi="Cambria" w:hint="default"/>
        <w:b w:val="0"/>
        <w:i w:val="0"/>
        <w:color w:val="auto"/>
        <w:sz w:val="24"/>
      </w:rPr>
    </w:lvl>
    <w:lvl w:ilvl="1">
      <w:start w:val="1"/>
      <w:numFmt w:val="lowerLetter"/>
      <w:lvlText w:val="%2)"/>
      <w:lvlJc w:val="left"/>
      <w:pPr>
        <w:tabs>
          <w:tab w:val="num" w:pos="1247"/>
        </w:tabs>
        <w:ind w:left="1077" w:hanging="510"/>
      </w:pPr>
      <w:rPr>
        <w:rFonts w:ascii="Cambria" w:hAnsi="Cambria" w:hint="default"/>
        <w:b w:val="0"/>
        <w:sz w:val="24"/>
      </w:rPr>
    </w:lvl>
    <w:lvl w:ilvl="2">
      <w:start w:val="1"/>
      <w:numFmt w:val="decimal"/>
      <w:lvlText w:val="%3."/>
      <w:lvlJc w:val="left"/>
      <w:pPr>
        <w:ind w:left="1588" w:hanging="511"/>
      </w:pPr>
      <w:rPr>
        <w:rFonts w:ascii="Cambria" w:hAnsi="Cambria" w:hint="default"/>
        <w:b w:val="0"/>
        <w:sz w:val="24"/>
      </w:rPr>
    </w:lvl>
    <w:lvl w:ilvl="3">
      <w:start w:val="1"/>
      <w:numFmt w:val="none"/>
      <w:lvlText w:val="%4-"/>
      <w:lvlJc w:val="left"/>
      <w:pPr>
        <w:tabs>
          <w:tab w:val="num" w:pos="1588"/>
        </w:tabs>
        <w:ind w:left="1758" w:hanging="170"/>
      </w:pPr>
      <w:rPr>
        <w:rFonts w:ascii="Cambria" w:hAnsi="Cambria" w:hint="default"/>
        <w:b w:val="0"/>
        <w:sz w:val="24"/>
      </w:rPr>
    </w:lvl>
    <w:lvl w:ilvl="4">
      <w:start w:val="1"/>
      <w:numFmt w:val="none"/>
      <w:lvlText w:val="-"/>
      <w:lvlJc w:val="left"/>
      <w:pPr>
        <w:ind w:left="1474" w:hanging="283"/>
      </w:pPr>
      <w:rPr>
        <w:rFonts w:ascii="Cambria" w:hAnsi="Cambria" w:hint="default"/>
        <w:sz w:val="24"/>
      </w:rPr>
    </w:lvl>
    <w:lvl w:ilvl="5">
      <w:start w:val="1"/>
      <w:numFmt w:val="upperRoman"/>
      <w:lvlText w:val="%6"/>
      <w:lvlJc w:val="left"/>
      <w:pPr>
        <w:ind w:left="1758" w:hanging="284"/>
      </w:pPr>
      <w:rPr>
        <w:rFonts w:ascii="Cambria" w:hAnsi="Cambria" w:hint="default"/>
        <w:sz w:val="24"/>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2" w15:restartNumberingAfterBreak="0">
    <w:nsid w:val="6CBB002A"/>
    <w:multiLevelType w:val="multilevel"/>
    <w:tmpl w:val="3468FB9C"/>
    <w:numStyleLink w:val="tl1"/>
  </w:abstractNum>
  <w:abstractNum w:abstractNumId="13" w15:restartNumberingAfterBreak="0">
    <w:nsid w:val="6CEE2A11"/>
    <w:multiLevelType w:val="multilevel"/>
    <w:tmpl w:val="3468FB9C"/>
    <w:numStyleLink w:val="tl1"/>
  </w:abstractNum>
  <w:abstractNum w:abstractNumId="14" w15:restartNumberingAfterBreak="0">
    <w:nsid w:val="6E39586A"/>
    <w:multiLevelType w:val="multilevel"/>
    <w:tmpl w:val="3468FB9C"/>
    <w:numStyleLink w:val="tl1"/>
  </w:abstractNum>
  <w:abstractNum w:abstractNumId="15" w15:restartNumberingAfterBreak="0">
    <w:nsid w:val="716E6BB5"/>
    <w:multiLevelType w:val="multilevel"/>
    <w:tmpl w:val="3468FB9C"/>
    <w:numStyleLink w:val="tl1"/>
  </w:abstractNum>
  <w:abstractNum w:abstractNumId="16" w15:restartNumberingAfterBreak="0">
    <w:nsid w:val="7B8448C4"/>
    <w:multiLevelType w:val="multilevel"/>
    <w:tmpl w:val="45C61652"/>
    <w:lvl w:ilvl="0">
      <w:start w:val="1"/>
      <w:numFmt w:val="decimal"/>
      <w:lvlText w:val="(%1)"/>
      <w:lvlJc w:val="left"/>
      <w:pPr>
        <w:ind w:left="567" w:hanging="567"/>
      </w:pPr>
      <w:rPr>
        <w:rFonts w:ascii="Cambria" w:hAnsi="Cambria" w:hint="default"/>
        <w:b w:val="0"/>
        <w:i w:val="0"/>
        <w:color w:val="auto"/>
        <w:sz w:val="24"/>
      </w:rPr>
    </w:lvl>
    <w:lvl w:ilvl="1">
      <w:start w:val="1"/>
      <w:numFmt w:val="lowerLetter"/>
      <w:lvlText w:val="%2)"/>
      <w:lvlJc w:val="left"/>
      <w:pPr>
        <w:tabs>
          <w:tab w:val="num" w:pos="1247"/>
        </w:tabs>
        <w:ind w:left="851" w:hanging="284"/>
      </w:pPr>
      <w:rPr>
        <w:rFonts w:ascii="Cambria" w:hAnsi="Cambria" w:hint="default"/>
        <w:b w:val="0"/>
        <w:sz w:val="24"/>
      </w:rPr>
    </w:lvl>
    <w:lvl w:ilvl="2">
      <w:start w:val="1"/>
      <w:numFmt w:val="decimal"/>
      <w:lvlText w:val="%3."/>
      <w:lvlJc w:val="left"/>
      <w:pPr>
        <w:ind w:left="1247" w:hanging="396"/>
      </w:pPr>
      <w:rPr>
        <w:rFonts w:ascii="Cambria" w:hAnsi="Cambria" w:hint="default"/>
        <w:b w:val="0"/>
        <w:sz w:val="24"/>
      </w:rPr>
    </w:lvl>
    <w:lvl w:ilvl="3">
      <w:start w:val="1"/>
      <w:numFmt w:val="none"/>
      <w:lvlText w:val="%4-"/>
      <w:lvlJc w:val="left"/>
      <w:pPr>
        <w:tabs>
          <w:tab w:val="num" w:pos="1247"/>
        </w:tabs>
        <w:ind w:left="1418" w:hanging="171"/>
      </w:pPr>
      <w:rPr>
        <w:rFonts w:ascii="Cambria" w:hAnsi="Cambria" w:hint="default"/>
        <w:b w:val="0"/>
        <w:sz w:val="24"/>
      </w:rPr>
    </w:lvl>
    <w:lvl w:ilvl="4">
      <w:start w:val="1"/>
      <w:numFmt w:val="none"/>
      <w:lvlText w:val="-"/>
      <w:lvlJc w:val="left"/>
      <w:pPr>
        <w:ind w:left="1474" w:hanging="283"/>
      </w:pPr>
      <w:rPr>
        <w:rFonts w:ascii="Cambria" w:hAnsi="Cambria" w:hint="default"/>
        <w:sz w:val="24"/>
      </w:rPr>
    </w:lvl>
    <w:lvl w:ilvl="5">
      <w:start w:val="1"/>
      <w:numFmt w:val="upperRoman"/>
      <w:lvlText w:val="%6"/>
      <w:lvlJc w:val="left"/>
      <w:pPr>
        <w:ind w:left="1758" w:hanging="284"/>
      </w:pPr>
      <w:rPr>
        <w:rFonts w:ascii="Cambria" w:hAnsi="Cambria" w:hint="default"/>
        <w:sz w:val="24"/>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7" w15:restartNumberingAfterBreak="0">
    <w:nsid w:val="7CB87A2B"/>
    <w:multiLevelType w:val="multilevel"/>
    <w:tmpl w:val="3468FB9C"/>
    <w:numStyleLink w:val="tl1"/>
  </w:abstractNum>
  <w:num w:numId="1" w16cid:durableId="1119838555">
    <w:abstractNumId w:val="11"/>
  </w:num>
  <w:num w:numId="2" w16cid:durableId="1516335914">
    <w:abstractNumId w:val="4"/>
  </w:num>
  <w:num w:numId="3" w16cid:durableId="1728920177">
    <w:abstractNumId w:val="5"/>
  </w:num>
  <w:num w:numId="4" w16cid:durableId="930742653">
    <w:abstractNumId w:val="16"/>
  </w:num>
  <w:num w:numId="5" w16cid:durableId="611474944">
    <w:abstractNumId w:val="13"/>
  </w:num>
  <w:num w:numId="6" w16cid:durableId="252593475">
    <w:abstractNumId w:val="12"/>
  </w:num>
  <w:num w:numId="7" w16cid:durableId="1139036057">
    <w:abstractNumId w:val="15"/>
  </w:num>
  <w:num w:numId="8" w16cid:durableId="1059936371">
    <w:abstractNumId w:val="17"/>
  </w:num>
  <w:num w:numId="9" w16cid:durableId="729038567">
    <w:abstractNumId w:val="10"/>
  </w:num>
  <w:num w:numId="10" w16cid:durableId="1643847787">
    <w:abstractNumId w:val="14"/>
  </w:num>
  <w:num w:numId="11" w16cid:durableId="1400902265">
    <w:abstractNumId w:val="7"/>
  </w:num>
  <w:num w:numId="12" w16cid:durableId="1607544508">
    <w:abstractNumId w:val="1"/>
  </w:num>
  <w:num w:numId="13" w16cid:durableId="1618637281">
    <w:abstractNumId w:val="2"/>
  </w:num>
  <w:num w:numId="14" w16cid:durableId="538786791">
    <w:abstractNumId w:val="8"/>
  </w:num>
  <w:num w:numId="15" w16cid:durableId="2142991057">
    <w:abstractNumId w:val="0"/>
  </w:num>
  <w:num w:numId="16" w16cid:durableId="512426404">
    <w:abstractNumId w:val="3"/>
  </w:num>
  <w:num w:numId="17" w16cid:durableId="104693716">
    <w:abstractNumId w:val="6"/>
  </w:num>
  <w:num w:numId="18" w16cid:durableId="1981377855">
    <w:abstractNumId w:val="9"/>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a F">
    <w15:presenceInfo w15:providerId="Windows Live" w15:userId="88c357ab6656d8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tjwAKjq6EQcxfRrIcTivLjEVfBVjeRYjtQ8V9vyddOvs/DNIplrgMa308H8iTrw2ivRgrAMHBaCk+I1d+5dbew==" w:salt="4xVR3/n+la7vE2iPkk5Bf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65A"/>
    <w:rsid w:val="00000F50"/>
    <w:rsid w:val="000062BC"/>
    <w:rsid w:val="00017E58"/>
    <w:rsid w:val="00020A04"/>
    <w:rsid w:val="000512FE"/>
    <w:rsid w:val="00057832"/>
    <w:rsid w:val="0006015E"/>
    <w:rsid w:val="00074AC0"/>
    <w:rsid w:val="00075821"/>
    <w:rsid w:val="00082F4F"/>
    <w:rsid w:val="00084D88"/>
    <w:rsid w:val="00086193"/>
    <w:rsid w:val="00092BE9"/>
    <w:rsid w:val="000958A0"/>
    <w:rsid w:val="000E65E3"/>
    <w:rsid w:val="000E7A41"/>
    <w:rsid w:val="000F7AF2"/>
    <w:rsid w:val="0012265A"/>
    <w:rsid w:val="00130439"/>
    <w:rsid w:val="00131F27"/>
    <w:rsid w:val="001358C8"/>
    <w:rsid w:val="001369DE"/>
    <w:rsid w:val="0016297F"/>
    <w:rsid w:val="00162993"/>
    <w:rsid w:val="001643D8"/>
    <w:rsid w:val="00171712"/>
    <w:rsid w:val="00193CF0"/>
    <w:rsid w:val="001A13D4"/>
    <w:rsid w:val="001B44A3"/>
    <w:rsid w:val="001B45F6"/>
    <w:rsid w:val="001B599C"/>
    <w:rsid w:val="001D0C93"/>
    <w:rsid w:val="001F3878"/>
    <w:rsid w:val="00202F41"/>
    <w:rsid w:val="002038F5"/>
    <w:rsid w:val="002262EF"/>
    <w:rsid w:val="00230602"/>
    <w:rsid w:val="00241DA0"/>
    <w:rsid w:val="00247EB7"/>
    <w:rsid w:val="002714CF"/>
    <w:rsid w:val="002D7978"/>
    <w:rsid w:val="002E6277"/>
    <w:rsid w:val="002F4F9A"/>
    <w:rsid w:val="003012E5"/>
    <w:rsid w:val="00307B2C"/>
    <w:rsid w:val="00312C28"/>
    <w:rsid w:val="00316B35"/>
    <w:rsid w:val="003248A9"/>
    <w:rsid w:val="00330B60"/>
    <w:rsid w:val="00370FA8"/>
    <w:rsid w:val="00374179"/>
    <w:rsid w:val="00380F56"/>
    <w:rsid w:val="00381486"/>
    <w:rsid w:val="00381C06"/>
    <w:rsid w:val="00382297"/>
    <w:rsid w:val="00387D8C"/>
    <w:rsid w:val="00392617"/>
    <w:rsid w:val="0039472A"/>
    <w:rsid w:val="003A23FF"/>
    <w:rsid w:val="003B131D"/>
    <w:rsid w:val="003D4D7E"/>
    <w:rsid w:val="003E0696"/>
    <w:rsid w:val="003E6F7B"/>
    <w:rsid w:val="003F1283"/>
    <w:rsid w:val="0040013D"/>
    <w:rsid w:val="00401299"/>
    <w:rsid w:val="00407DB8"/>
    <w:rsid w:val="00413C3D"/>
    <w:rsid w:val="004165F5"/>
    <w:rsid w:val="004275D7"/>
    <w:rsid w:val="00430E9F"/>
    <w:rsid w:val="004345E0"/>
    <w:rsid w:val="0043560B"/>
    <w:rsid w:val="004447B1"/>
    <w:rsid w:val="00453B4F"/>
    <w:rsid w:val="004767B9"/>
    <w:rsid w:val="00483B7E"/>
    <w:rsid w:val="00485FEA"/>
    <w:rsid w:val="0049216F"/>
    <w:rsid w:val="004C6E94"/>
    <w:rsid w:val="004E116D"/>
    <w:rsid w:val="004F4440"/>
    <w:rsid w:val="00522435"/>
    <w:rsid w:val="005417FC"/>
    <w:rsid w:val="00543A5A"/>
    <w:rsid w:val="00545574"/>
    <w:rsid w:val="00550961"/>
    <w:rsid w:val="0055761C"/>
    <w:rsid w:val="005615BA"/>
    <w:rsid w:val="00565E6E"/>
    <w:rsid w:val="00577E76"/>
    <w:rsid w:val="0058269C"/>
    <w:rsid w:val="00585FC4"/>
    <w:rsid w:val="005862F0"/>
    <w:rsid w:val="00590D26"/>
    <w:rsid w:val="005954FD"/>
    <w:rsid w:val="005A0FA5"/>
    <w:rsid w:val="005B4A95"/>
    <w:rsid w:val="005C0BE5"/>
    <w:rsid w:val="005C2449"/>
    <w:rsid w:val="005D1B51"/>
    <w:rsid w:val="005F3949"/>
    <w:rsid w:val="0061103A"/>
    <w:rsid w:val="006144E9"/>
    <w:rsid w:val="00624A30"/>
    <w:rsid w:val="00636915"/>
    <w:rsid w:val="006432CD"/>
    <w:rsid w:val="00651C3E"/>
    <w:rsid w:val="006630E8"/>
    <w:rsid w:val="00672070"/>
    <w:rsid w:val="00673D70"/>
    <w:rsid w:val="00691192"/>
    <w:rsid w:val="006A2589"/>
    <w:rsid w:val="006B2887"/>
    <w:rsid w:val="006B7DA3"/>
    <w:rsid w:val="006C136E"/>
    <w:rsid w:val="006C3236"/>
    <w:rsid w:val="006C3C2F"/>
    <w:rsid w:val="006E6AA9"/>
    <w:rsid w:val="006F40B9"/>
    <w:rsid w:val="006F69C8"/>
    <w:rsid w:val="0070246D"/>
    <w:rsid w:val="00702CAB"/>
    <w:rsid w:val="007048C7"/>
    <w:rsid w:val="0070514E"/>
    <w:rsid w:val="00710CA7"/>
    <w:rsid w:val="00711F05"/>
    <w:rsid w:val="00741FA9"/>
    <w:rsid w:val="00746552"/>
    <w:rsid w:val="0075600C"/>
    <w:rsid w:val="007567EA"/>
    <w:rsid w:val="00762B15"/>
    <w:rsid w:val="00770121"/>
    <w:rsid w:val="007702BA"/>
    <w:rsid w:val="00780CB9"/>
    <w:rsid w:val="00786B82"/>
    <w:rsid w:val="00787CAC"/>
    <w:rsid w:val="00787D43"/>
    <w:rsid w:val="007907BA"/>
    <w:rsid w:val="007A1571"/>
    <w:rsid w:val="007B2E20"/>
    <w:rsid w:val="007B3201"/>
    <w:rsid w:val="007D1973"/>
    <w:rsid w:val="007D6D54"/>
    <w:rsid w:val="007E0B69"/>
    <w:rsid w:val="007F4F62"/>
    <w:rsid w:val="00801539"/>
    <w:rsid w:val="008225B0"/>
    <w:rsid w:val="00833BBF"/>
    <w:rsid w:val="00841EE0"/>
    <w:rsid w:val="00851A1C"/>
    <w:rsid w:val="00852D37"/>
    <w:rsid w:val="00855B6B"/>
    <w:rsid w:val="00855F4E"/>
    <w:rsid w:val="00856A34"/>
    <w:rsid w:val="00863002"/>
    <w:rsid w:val="00872BC3"/>
    <w:rsid w:val="00882B73"/>
    <w:rsid w:val="008838A6"/>
    <w:rsid w:val="008A08E1"/>
    <w:rsid w:val="008A647F"/>
    <w:rsid w:val="008B63CA"/>
    <w:rsid w:val="008D12D6"/>
    <w:rsid w:val="008D7673"/>
    <w:rsid w:val="008E2022"/>
    <w:rsid w:val="00901889"/>
    <w:rsid w:val="00910CA8"/>
    <w:rsid w:val="009229D4"/>
    <w:rsid w:val="00924FC5"/>
    <w:rsid w:val="00942326"/>
    <w:rsid w:val="00955C9D"/>
    <w:rsid w:val="009653DB"/>
    <w:rsid w:val="0098490F"/>
    <w:rsid w:val="00987376"/>
    <w:rsid w:val="00987D0C"/>
    <w:rsid w:val="009B7B04"/>
    <w:rsid w:val="009D480D"/>
    <w:rsid w:val="009D57C9"/>
    <w:rsid w:val="009E2580"/>
    <w:rsid w:val="00A107D0"/>
    <w:rsid w:val="00A27306"/>
    <w:rsid w:val="00A37687"/>
    <w:rsid w:val="00A4290B"/>
    <w:rsid w:val="00A51BF8"/>
    <w:rsid w:val="00A624FC"/>
    <w:rsid w:val="00A83218"/>
    <w:rsid w:val="00A90DF7"/>
    <w:rsid w:val="00A9410C"/>
    <w:rsid w:val="00AA626B"/>
    <w:rsid w:val="00AE5139"/>
    <w:rsid w:val="00B05F4B"/>
    <w:rsid w:val="00B135FD"/>
    <w:rsid w:val="00B1457A"/>
    <w:rsid w:val="00B222A0"/>
    <w:rsid w:val="00B23DCF"/>
    <w:rsid w:val="00B25450"/>
    <w:rsid w:val="00B25EAE"/>
    <w:rsid w:val="00B379AA"/>
    <w:rsid w:val="00B61E79"/>
    <w:rsid w:val="00B636BB"/>
    <w:rsid w:val="00B73538"/>
    <w:rsid w:val="00B74B3E"/>
    <w:rsid w:val="00B817FA"/>
    <w:rsid w:val="00BB209E"/>
    <w:rsid w:val="00BC1760"/>
    <w:rsid w:val="00BC520D"/>
    <w:rsid w:val="00BC64C8"/>
    <w:rsid w:val="00BE1301"/>
    <w:rsid w:val="00BE36D2"/>
    <w:rsid w:val="00C1285F"/>
    <w:rsid w:val="00C246EB"/>
    <w:rsid w:val="00C44A63"/>
    <w:rsid w:val="00C50857"/>
    <w:rsid w:val="00C5090A"/>
    <w:rsid w:val="00C56087"/>
    <w:rsid w:val="00C71B11"/>
    <w:rsid w:val="00C80961"/>
    <w:rsid w:val="00C84B20"/>
    <w:rsid w:val="00C95829"/>
    <w:rsid w:val="00CD44C2"/>
    <w:rsid w:val="00D07012"/>
    <w:rsid w:val="00D13B96"/>
    <w:rsid w:val="00D15C07"/>
    <w:rsid w:val="00D229FC"/>
    <w:rsid w:val="00D252C1"/>
    <w:rsid w:val="00D31610"/>
    <w:rsid w:val="00D34C67"/>
    <w:rsid w:val="00D41549"/>
    <w:rsid w:val="00D41641"/>
    <w:rsid w:val="00D428C1"/>
    <w:rsid w:val="00D44B5D"/>
    <w:rsid w:val="00D47214"/>
    <w:rsid w:val="00D54387"/>
    <w:rsid w:val="00D6606F"/>
    <w:rsid w:val="00D666D7"/>
    <w:rsid w:val="00D67164"/>
    <w:rsid w:val="00D70C31"/>
    <w:rsid w:val="00D70FC4"/>
    <w:rsid w:val="00D85B69"/>
    <w:rsid w:val="00D9353C"/>
    <w:rsid w:val="00DA544C"/>
    <w:rsid w:val="00DA55B4"/>
    <w:rsid w:val="00DB2272"/>
    <w:rsid w:val="00DB7B41"/>
    <w:rsid w:val="00DF477E"/>
    <w:rsid w:val="00DF53F0"/>
    <w:rsid w:val="00E000B5"/>
    <w:rsid w:val="00E013F7"/>
    <w:rsid w:val="00E0262A"/>
    <w:rsid w:val="00E12718"/>
    <w:rsid w:val="00E2173C"/>
    <w:rsid w:val="00E31955"/>
    <w:rsid w:val="00E37463"/>
    <w:rsid w:val="00E40B6F"/>
    <w:rsid w:val="00E40D54"/>
    <w:rsid w:val="00E569A8"/>
    <w:rsid w:val="00E6206E"/>
    <w:rsid w:val="00E65AAD"/>
    <w:rsid w:val="00E71141"/>
    <w:rsid w:val="00E80118"/>
    <w:rsid w:val="00E80AE9"/>
    <w:rsid w:val="00E85E74"/>
    <w:rsid w:val="00EA3014"/>
    <w:rsid w:val="00EA41A6"/>
    <w:rsid w:val="00EC2C82"/>
    <w:rsid w:val="00EE0231"/>
    <w:rsid w:val="00EE506F"/>
    <w:rsid w:val="00EE6F06"/>
    <w:rsid w:val="00F41F83"/>
    <w:rsid w:val="00F44832"/>
    <w:rsid w:val="00F611D9"/>
    <w:rsid w:val="00F620EA"/>
    <w:rsid w:val="00F637AC"/>
    <w:rsid w:val="00F65734"/>
    <w:rsid w:val="00F72385"/>
    <w:rsid w:val="00F96CEB"/>
    <w:rsid w:val="00FA46B5"/>
    <w:rsid w:val="00FD426C"/>
    <w:rsid w:val="00FD6532"/>
    <w:rsid w:val="00FD653D"/>
    <w:rsid w:val="00FE6AC9"/>
    <w:rsid w:val="00FF0282"/>
    <w:rsid w:val="00FF79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D04C9"/>
  <w15:chartTrackingRefBased/>
  <w15:docId w15:val="{55A9FAD1-4381-467A-8484-7E4BE5D94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6AA9"/>
    <w:pPr>
      <w:jc w:val="both"/>
    </w:pPr>
    <w:rPr>
      <w:rFonts w:ascii="Cambria" w:hAnsi="Cambria"/>
    </w:rPr>
  </w:style>
  <w:style w:type="paragraph" w:styleId="Nadpis1">
    <w:name w:val="heading 1"/>
    <w:aliases w:val="Nadpis od obsahu"/>
    <w:basedOn w:val="Normlny"/>
    <w:next w:val="Normlny"/>
    <w:link w:val="Nadpis1Char"/>
    <w:uiPriority w:val="9"/>
    <w:qFormat/>
    <w:rsid w:val="001B44A3"/>
    <w:pPr>
      <w:keepNext/>
      <w:keepLines/>
      <w:spacing w:before="360" w:after="80"/>
      <w:jc w:val="center"/>
      <w:outlineLvl w:val="0"/>
    </w:pPr>
    <w:rPr>
      <w:rFonts w:eastAsiaTheme="majorEastAsia" w:cstheme="majorBidi"/>
      <w:b/>
      <w:sz w:val="32"/>
      <w:szCs w:val="40"/>
    </w:rPr>
  </w:style>
  <w:style w:type="paragraph" w:styleId="Nadpis2">
    <w:name w:val="heading 2"/>
    <w:basedOn w:val="Normlny"/>
    <w:next w:val="Normlny"/>
    <w:link w:val="Nadpis2Char"/>
    <w:uiPriority w:val="9"/>
    <w:unhideWhenUsed/>
    <w:qFormat/>
    <w:rsid w:val="00084D88"/>
    <w:pPr>
      <w:keepNext/>
      <w:keepLines/>
      <w:spacing w:before="160" w:after="80"/>
      <w:jc w:val="left"/>
      <w:outlineLvl w:val="1"/>
    </w:pPr>
    <w:rPr>
      <w:rFonts w:eastAsiaTheme="majorEastAsia" w:cstheme="majorBidi"/>
      <w:sz w:val="28"/>
      <w:szCs w:val="32"/>
      <w:u w:val="single"/>
    </w:rPr>
  </w:style>
  <w:style w:type="paragraph" w:styleId="Nadpis3">
    <w:name w:val="heading 3"/>
    <w:basedOn w:val="Normlny"/>
    <w:next w:val="Normlny"/>
    <w:link w:val="Nadpis3Char"/>
    <w:uiPriority w:val="9"/>
    <w:unhideWhenUsed/>
    <w:qFormat/>
    <w:rsid w:val="0012265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12265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2265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2265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2265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2265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2265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d obsahu Char"/>
    <w:basedOn w:val="Predvolenpsmoodseku"/>
    <w:link w:val="Nadpis1"/>
    <w:uiPriority w:val="9"/>
    <w:rsid w:val="001B44A3"/>
    <w:rPr>
      <w:rFonts w:ascii="Cambria" w:eastAsiaTheme="majorEastAsia" w:hAnsi="Cambria" w:cstheme="majorBidi"/>
      <w:b/>
      <w:sz w:val="32"/>
      <w:szCs w:val="40"/>
    </w:rPr>
  </w:style>
  <w:style w:type="character" w:customStyle="1" w:styleId="Nadpis2Char">
    <w:name w:val="Nadpis 2 Char"/>
    <w:basedOn w:val="Predvolenpsmoodseku"/>
    <w:link w:val="Nadpis2"/>
    <w:uiPriority w:val="9"/>
    <w:rsid w:val="00084D88"/>
    <w:rPr>
      <w:rFonts w:ascii="Cambria" w:eastAsiaTheme="majorEastAsia" w:hAnsi="Cambria" w:cstheme="majorBidi"/>
      <w:sz w:val="28"/>
      <w:szCs w:val="32"/>
      <w:u w:val="single"/>
    </w:rPr>
  </w:style>
  <w:style w:type="character" w:customStyle="1" w:styleId="Nadpis3Char">
    <w:name w:val="Nadpis 3 Char"/>
    <w:basedOn w:val="Predvolenpsmoodseku"/>
    <w:link w:val="Nadpis3"/>
    <w:uiPriority w:val="9"/>
    <w:rsid w:val="0012265A"/>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rsid w:val="0012265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2265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2265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2265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2265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2265A"/>
    <w:rPr>
      <w:rFonts w:eastAsiaTheme="majorEastAsia" w:cstheme="majorBidi"/>
      <w:color w:val="272727" w:themeColor="text1" w:themeTint="D8"/>
    </w:rPr>
  </w:style>
  <w:style w:type="paragraph" w:styleId="Nzov">
    <w:name w:val="Title"/>
    <w:basedOn w:val="Normlny"/>
    <w:next w:val="Normlny"/>
    <w:link w:val="NzovChar"/>
    <w:uiPriority w:val="10"/>
    <w:qFormat/>
    <w:rsid w:val="00122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2265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2265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2265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2265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2265A"/>
    <w:rPr>
      <w:i/>
      <w:iCs/>
      <w:color w:val="404040" w:themeColor="text1" w:themeTint="BF"/>
    </w:rPr>
  </w:style>
  <w:style w:type="paragraph" w:styleId="Odsekzoznamu">
    <w:name w:val="List Paragraph"/>
    <w:basedOn w:val="Normlny"/>
    <w:uiPriority w:val="34"/>
    <w:qFormat/>
    <w:rsid w:val="0012265A"/>
    <w:pPr>
      <w:ind w:left="720"/>
      <w:contextualSpacing/>
    </w:pPr>
  </w:style>
  <w:style w:type="character" w:styleId="Intenzvnezvraznenie">
    <w:name w:val="Intense Emphasis"/>
    <w:basedOn w:val="Predvolenpsmoodseku"/>
    <w:uiPriority w:val="21"/>
    <w:qFormat/>
    <w:rsid w:val="0012265A"/>
    <w:rPr>
      <w:i/>
      <w:iCs/>
      <w:color w:val="0F4761" w:themeColor="accent1" w:themeShade="BF"/>
    </w:rPr>
  </w:style>
  <w:style w:type="paragraph" w:styleId="Zvraznencitcia">
    <w:name w:val="Intense Quote"/>
    <w:basedOn w:val="Normlny"/>
    <w:next w:val="Normlny"/>
    <w:link w:val="ZvraznencitciaChar"/>
    <w:uiPriority w:val="30"/>
    <w:qFormat/>
    <w:rsid w:val="001226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2265A"/>
    <w:rPr>
      <w:i/>
      <w:iCs/>
      <w:color w:val="0F4761" w:themeColor="accent1" w:themeShade="BF"/>
    </w:rPr>
  </w:style>
  <w:style w:type="character" w:styleId="Zvraznenodkaz">
    <w:name w:val="Intense Reference"/>
    <w:basedOn w:val="Predvolenpsmoodseku"/>
    <w:uiPriority w:val="32"/>
    <w:qFormat/>
    <w:rsid w:val="0012265A"/>
    <w:rPr>
      <w:b/>
      <w:bCs/>
      <w:smallCaps/>
      <w:color w:val="0F4761" w:themeColor="accent1" w:themeShade="BF"/>
      <w:spacing w:val="5"/>
    </w:rPr>
  </w:style>
  <w:style w:type="numbering" w:customStyle="1" w:styleId="JENDO">
    <w:name w:val="JENDO"/>
    <w:uiPriority w:val="99"/>
    <w:rsid w:val="00863002"/>
    <w:pPr>
      <w:numPr>
        <w:numId w:val="1"/>
      </w:numPr>
    </w:pPr>
  </w:style>
  <w:style w:type="numbering" w:customStyle="1" w:styleId="11111a">
    <w:name w:val="1.1 1.1.1 a)"/>
    <w:uiPriority w:val="99"/>
    <w:rsid w:val="00380F56"/>
    <w:pPr>
      <w:numPr>
        <w:numId w:val="2"/>
      </w:numPr>
    </w:pPr>
  </w:style>
  <w:style w:type="paragraph" w:styleId="Hlavika">
    <w:name w:val="header"/>
    <w:basedOn w:val="Normlny"/>
    <w:link w:val="HlavikaChar"/>
    <w:uiPriority w:val="99"/>
    <w:unhideWhenUsed/>
    <w:rsid w:val="005C0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0BE5"/>
    <w:rPr>
      <w:rFonts w:ascii="Cambria" w:hAnsi="Cambria"/>
    </w:rPr>
  </w:style>
  <w:style w:type="paragraph" w:styleId="Pta">
    <w:name w:val="footer"/>
    <w:basedOn w:val="Normlny"/>
    <w:link w:val="PtaChar"/>
    <w:uiPriority w:val="99"/>
    <w:unhideWhenUsed/>
    <w:rsid w:val="005C0BE5"/>
    <w:pPr>
      <w:tabs>
        <w:tab w:val="center" w:pos="4536"/>
        <w:tab w:val="right" w:pos="9072"/>
      </w:tabs>
      <w:spacing w:after="0" w:line="240" w:lineRule="auto"/>
    </w:pPr>
  </w:style>
  <w:style w:type="character" w:customStyle="1" w:styleId="PtaChar">
    <w:name w:val="Päta Char"/>
    <w:basedOn w:val="Predvolenpsmoodseku"/>
    <w:link w:val="Pta"/>
    <w:uiPriority w:val="99"/>
    <w:rsid w:val="005C0BE5"/>
    <w:rPr>
      <w:rFonts w:ascii="Cambria" w:hAnsi="Cambria"/>
    </w:rPr>
  </w:style>
  <w:style w:type="table" w:styleId="Mriekatabuky">
    <w:name w:val="Table Grid"/>
    <w:basedOn w:val="Normlnatabuka"/>
    <w:uiPriority w:val="39"/>
    <w:rsid w:val="00084D88"/>
    <w:pPr>
      <w:spacing w:after="0" w:line="240" w:lineRule="auto"/>
    </w:pPr>
    <w:rPr>
      <w:rFonts w:eastAsiaTheme="minorEastAsia"/>
      <w:kern w:val="0"/>
      <w:sz w:val="22"/>
      <w:szCs w:val="22"/>
      <w:lang w:eastAsia="sk-SK"/>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textovprepojenie">
    <w:name w:val="Hyperlink"/>
    <w:basedOn w:val="Predvolenpsmoodseku"/>
    <w:uiPriority w:val="99"/>
    <w:unhideWhenUsed/>
    <w:rsid w:val="001358C8"/>
    <w:rPr>
      <w:color w:val="467886" w:themeColor="hyperlink"/>
      <w:u w:val="single"/>
    </w:rPr>
  </w:style>
  <w:style w:type="paragraph" w:styleId="Hlavikaobsahu">
    <w:name w:val="TOC Heading"/>
    <w:basedOn w:val="Nadpis1"/>
    <w:next w:val="Normlny"/>
    <w:uiPriority w:val="39"/>
    <w:unhideWhenUsed/>
    <w:qFormat/>
    <w:rsid w:val="00987D0C"/>
    <w:pPr>
      <w:spacing w:before="240" w:after="0" w:line="259" w:lineRule="auto"/>
      <w:jc w:val="left"/>
      <w:outlineLvl w:val="9"/>
    </w:pPr>
    <w:rPr>
      <w:rFonts w:asciiTheme="majorHAnsi" w:hAnsiTheme="majorHAnsi"/>
      <w:b w:val="0"/>
      <w:color w:val="0F4761" w:themeColor="accent1" w:themeShade="BF"/>
      <w:kern w:val="0"/>
      <w:szCs w:val="32"/>
      <w:lang w:eastAsia="sk-SK"/>
      <w14:ligatures w14:val="none"/>
    </w:rPr>
  </w:style>
  <w:style w:type="paragraph" w:styleId="Obsah1">
    <w:name w:val="toc 1"/>
    <w:basedOn w:val="Normlny"/>
    <w:next w:val="Normlny"/>
    <w:autoRedefine/>
    <w:uiPriority w:val="39"/>
    <w:unhideWhenUsed/>
    <w:rsid w:val="00B05F4B"/>
    <w:pPr>
      <w:tabs>
        <w:tab w:val="right" w:leader="dot" w:pos="9062"/>
      </w:tabs>
      <w:spacing w:after="100"/>
      <w:jc w:val="left"/>
    </w:pPr>
  </w:style>
  <w:style w:type="paragraph" w:customStyle="1" w:styleId="Nadpisbezobsahu">
    <w:name w:val="Nadpis bez obsahu"/>
    <w:basedOn w:val="Obyajntext"/>
    <w:link w:val="NadpisbezobsahuChar"/>
    <w:qFormat/>
    <w:rsid w:val="006F69C8"/>
    <w:pPr>
      <w:jc w:val="center"/>
    </w:pPr>
    <w:rPr>
      <w:rFonts w:ascii="Cambria" w:hAnsi="Cambria"/>
      <w:b/>
      <w:sz w:val="32"/>
    </w:rPr>
  </w:style>
  <w:style w:type="character" w:customStyle="1" w:styleId="NadpisbezobsahuChar">
    <w:name w:val="Nadpis bez obsahu Char"/>
    <w:basedOn w:val="Nadpis1Char"/>
    <w:link w:val="Nadpisbezobsahu"/>
    <w:rsid w:val="006F69C8"/>
    <w:rPr>
      <w:rFonts w:ascii="Cambria" w:eastAsiaTheme="majorEastAsia" w:hAnsi="Cambria" w:cstheme="majorBidi"/>
      <w:b/>
      <w:sz w:val="32"/>
      <w:szCs w:val="21"/>
    </w:rPr>
  </w:style>
  <w:style w:type="paragraph" w:styleId="Obyajntext">
    <w:name w:val="Plain Text"/>
    <w:basedOn w:val="Normlny"/>
    <w:link w:val="ObyajntextChar"/>
    <w:uiPriority w:val="99"/>
    <w:semiHidden/>
    <w:unhideWhenUsed/>
    <w:rsid w:val="006F69C8"/>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6F69C8"/>
    <w:rPr>
      <w:rFonts w:ascii="Consolas" w:hAnsi="Consolas"/>
      <w:sz w:val="21"/>
      <w:szCs w:val="21"/>
    </w:rPr>
  </w:style>
  <w:style w:type="paragraph" w:customStyle="1" w:styleId="NadpisdoObsahu">
    <w:name w:val="Nadpis do Obsahu"/>
    <w:basedOn w:val="Obyajntext"/>
    <w:link w:val="NadpisdoObsahuChar"/>
    <w:rsid w:val="006F69C8"/>
    <w:pPr>
      <w:jc w:val="center"/>
    </w:pPr>
    <w:rPr>
      <w:rFonts w:ascii="Cambria" w:hAnsi="Cambria"/>
      <w:b/>
      <w:sz w:val="32"/>
    </w:rPr>
  </w:style>
  <w:style w:type="character" w:customStyle="1" w:styleId="NadpisdoObsahuChar">
    <w:name w:val="Nadpis do Obsahu Char"/>
    <w:basedOn w:val="ObyajntextChar"/>
    <w:link w:val="NadpisdoObsahu"/>
    <w:rsid w:val="006F69C8"/>
    <w:rPr>
      <w:rFonts w:ascii="Cambria" w:hAnsi="Cambria"/>
      <w:b/>
      <w:sz w:val="32"/>
      <w:szCs w:val="21"/>
    </w:rPr>
  </w:style>
  <w:style w:type="numbering" w:customStyle="1" w:styleId="tl1">
    <w:name w:val="Štýl1"/>
    <w:uiPriority w:val="99"/>
    <w:rsid w:val="00901889"/>
    <w:pPr>
      <w:numPr>
        <w:numId w:val="3"/>
      </w:numPr>
    </w:pPr>
  </w:style>
  <w:style w:type="character" w:styleId="Nevyrieenzmienka">
    <w:name w:val="Unresolved Mention"/>
    <w:basedOn w:val="Predvolenpsmoodseku"/>
    <w:uiPriority w:val="99"/>
    <w:semiHidden/>
    <w:unhideWhenUsed/>
    <w:rsid w:val="00E013F7"/>
    <w:rPr>
      <w:color w:val="605E5C"/>
      <w:shd w:val="clear" w:color="auto" w:fill="E1DFDD"/>
    </w:rPr>
  </w:style>
  <w:style w:type="character" w:styleId="Odkaznakomentr">
    <w:name w:val="annotation reference"/>
    <w:basedOn w:val="Predvolenpsmoodseku"/>
    <w:uiPriority w:val="99"/>
    <w:semiHidden/>
    <w:unhideWhenUsed/>
    <w:rsid w:val="000F7AF2"/>
    <w:rPr>
      <w:sz w:val="16"/>
      <w:szCs w:val="16"/>
    </w:rPr>
  </w:style>
  <w:style w:type="paragraph" w:styleId="Textkomentra">
    <w:name w:val="annotation text"/>
    <w:basedOn w:val="Normlny"/>
    <w:link w:val="TextkomentraChar"/>
    <w:uiPriority w:val="99"/>
    <w:unhideWhenUsed/>
    <w:rsid w:val="000F7AF2"/>
    <w:pPr>
      <w:spacing w:line="240" w:lineRule="auto"/>
    </w:pPr>
    <w:rPr>
      <w:sz w:val="20"/>
      <w:szCs w:val="20"/>
    </w:rPr>
  </w:style>
  <w:style w:type="character" w:customStyle="1" w:styleId="TextkomentraChar">
    <w:name w:val="Text komentára Char"/>
    <w:basedOn w:val="Predvolenpsmoodseku"/>
    <w:link w:val="Textkomentra"/>
    <w:uiPriority w:val="99"/>
    <w:rsid w:val="000F7AF2"/>
    <w:rPr>
      <w:rFonts w:ascii="Cambria" w:hAnsi="Cambria"/>
      <w:sz w:val="20"/>
      <w:szCs w:val="20"/>
    </w:rPr>
  </w:style>
  <w:style w:type="paragraph" w:styleId="Predmetkomentra">
    <w:name w:val="annotation subject"/>
    <w:basedOn w:val="Textkomentra"/>
    <w:next w:val="Textkomentra"/>
    <w:link w:val="PredmetkomentraChar"/>
    <w:uiPriority w:val="99"/>
    <w:semiHidden/>
    <w:unhideWhenUsed/>
    <w:rsid w:val="000F7AF2"/>
    <w:rPr>
      <w:b/>
      <w:bCs/>
    </w:rPr>
  </w:style>
  <w:style w:type="character" w:customStyle="1" w:styleId="PredmetkomentraChar">
    <w:name w:val="Predmet komentára Char"/>
    <w:basedOn w:val="TextkomentraChar"/>
    <w:link w:val="Predmetkomentra"/>
    <w:uiPriority w:val="99"/>
    <w:semiHidden/>
    <w:rsid w:val="000F7AF2"/>
    <w:rPr>
      <w:rFonts w:ascii="Cambria" w:hAnsi="Cambria"/>
      <w:b/>
      <w:bCs/>
      <w:sz w:val="20"/>
      <w:szCs w:val="20"/>
    </w:rPr>
  </w:style>
  <w:style w:type="table" w:styleId="Obyajntabuka3">
    <w:name w:val="Plain Table 3"/>
    <w:basedOn w:val="Normlnatabuka"/>
    <w:uiPriority w:val="43"/>
    <w:rsid w:val="00382297"/>
    <w:pPr>
      <w:spacing w:after="0" w:line="240" w:lineRule="auto"/>
    </w:pPr>
    <w:rPr>
      <w:rFonts w:eastAsia="Times New Roman" w:cs="Times New Roman"/>
      <w14:ligatures w14:val="none"/>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Bezriadkovania">
    <w:name w:val="No Spacing"/>
    <w:uiPriority w:val="1"/>
    <w:qFormat/>
    <w:rsid w:val="00672070"/>
    <w:pPr>
      <w:spacing w:after="0" w:line="240" w:lineRule="auto"/>
      <w:jc w:val="both"/>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3971">
      <w:bodyDiv w:val="1"/>
      <w:marLeft w:val="0"/>
      <w:marRight w:val="0"/>
      <w:marTop w:val="0"/>
      <w:marBottom w:val="0"/>
      <w:divBdr>
        <w:top w:val="none" w:sz="0" w:space="0" w:color="auto"/>
        <w:left w:val="none" w:sz="0" w:space="0" w:color="auto"/>
        <w:bottom w:val="none" w:sz="0" w:space="0" w:color="auto"/>
        <w:right w:val="none" w:sz="0" w:space="0" w:color="auto"/>
      </w:divBdr>
    </w:div>
    <w:div w:id="464350174">
      <w:bodyDiv w:val="1"/>
      <w:marLeft w:val="0"/>
      <w:marRight w:val="0"/>
      <w:marTop w:val="0"/>
      <w:marBottom w:val="0"/>
      <w:divBdr>
        <w:top w:val="none" w:sz="0" w:space="0" w:color="auto"/>
        <w:left w:val="none" w:sz="0" w:space="0" w:color="auto"/>
        <w:bottom w:val="none" w:sz="0" w:space="0" w:color="auto"/>
        <w:right w:val="none" w:sz="0" w:space="0" w:color="auto"/>
      </w:divBdr>
    </w:div>
    <w:div w:id="620577567">
      <w:bodyDiv w:val="1"/>
      <w:marLeft w:val="0"/>
      <w:marRight w:val="0"/>
      <w:marTop w:val="0"/>
      <w:marBottom w:val="0"/>
      <w:divBdr>
        <w:top w:val="none" w:sz="0" w:space="0" w:color="auto"/>
        <w:left w:val="none" w:sz="0" w:space="0" w:color="auto"/>
        <w:bottom w:val="none" w:sz="0" w:space="0" w:color="auto"/>
        <w:right w:val="none" w:sz="0" w:space="0" w:color="auto"/>
      </w:divBdr>
    </w:div>
    <w:div w:id="650132242">
      <w:bodyDiv w:val="1"/>
      <w:marLeft w:val="0"/>
      <w:marRight w:val="0"/>
      <w:marTop w:val="0"/>
      <w:marBottom w:val="0"/>
      <w:divBdr>
        <w:top w:val="none" w:sz="0" w:space="0" w:color="auto"/>
        <w:left w:val="none" w:sz="0" w:space="0" w:color="auto"/>
        <w:bottom w:val="none" w:sz="0" w:space="0" w:color="auto"/>
        <w:right w:val="none" w:sz="0" w:space="0" w:color="auto"/>
      </w:divBdr>
    </w:div>
    <w:div w:id="709383874">
      <w:bodyDiv w:val="1"/>
      <w:marLeft w:val="0"/>
      <w:marRight w:val="0"/>
      <w:marTop w:val="0"/>
      <w:marBottom w:val="0"/>
      <w:divBdr>
        <w:top w:val="none" w:sz="0" w:space="0" w:color="auto"/>
        <w:left w:val="none" w:sz="0" w:space="0" w:color="auto"/>
        <w:bottom w:val="none" w:sz="0" w:space="0" w:color="auto"/>
        <w:right w:val="none" w:sz="0" w:space="0" w:color="auto"/>
      </w:divBdr>
    </w:div>
    <w:div w:id="813185489">
      <w:bodyDiv w:val="1"/>
      <w:marLeft w:val="0"/>
      <w:marRight w:val="0"/>
      <w:marTop w:val="0"/>
      <w:marBottom w:val="0"/>
      <w:divBdr>
        <w:top w:val="none" w:sz="0" w:space="0" w:color="auto"/>
        <w:left w:val="none" w:sz="0" w:space="0" w:color="auto"/>
        <w:bottom w:val="none" w:sz="0" w:space="0" w:color="auto"/>
        <w:right w:val="none" w:sz="0" w:space="0" w:color="auto"/>
      </w:divBdr>
    </w:div>
    <w:div w:id="947736850">
      <w:bodyDiv w:val="1"/>
      <w:marLeft w:val="0"/>
      <w:marRight w:val="0"/>
      <w:marTop w:val="0"/>
      <w:marBottom w:val="0"/>
      <w:divBdr>
        <w:top w:val="none" w:sz="0" w:space="0" w:color="auto"/>
        <w:left w:val="none" w:sz="0" w:space="0" w:color="auto"/>
        <w:bottom w:val="none" w:sz="0" w:space="0" w:color="auto"/>
        <w:right w:val="none" w:sz="0" w:space="0" w:color="auto"/>
      </w:divBdr>
    </w:div>
    <w:div w:id="1189872545">
      <w:bodyDiv w:val="1"/>
      <w:marLeft w:val="0"/>
      <w:marRight w:val="0"/>
      <w:marTop w:val="0"/>
      <w:marBottom w:val="0"/>
      <w:divBdr>
        <w:top w:val="none" w:sz="0" w:space="0" w:color="auto"/>
        <w:left w:val="none" w:sz="0" w:space="0" w:color="auto"/>
        <w:bottom w:val="none" w:sz="0" w:space="0" w:color="auto"/>
        <w:right w:val="none" w:sz="0" w:space="0" w:color="auto"/>
      </w:divBdr>
    </w:div>
    <w:div w:id="1307930652">
      <w:bodyDiv w:val="1"/>
      <w:marLeft w:val="0"/>
      <w:marRight w:val="0"/>
      <w:marTop w:val="0"/>
      <w:marBottom w:val="0"/>
      <w:divBdr>
        <w:top w:val="none" w:sz="0" w:space="0" w:color="auto"/>
        <w:left w:val="none" w:sz="0" w:space="0" w:color="auto"/>
        <w:bottom w:val="none" w:sz="0" w:space="0" w:color="auto"/>
        <w:right w:val="none" w:sz="0" w:space="0" w:color="auto"/>
      </w:divBdr>
    </w:div>
    <w:div w:id="1687556251">
      <w:bodyDiv w:val="1"/>
      <w:marLeft w:val="0"/>
      <w:marRight w:val="0"/>
      <w:marTop w:val="0"/>
      <w:marBottom w:val="0"/>
      <w:divBdr>
        <w:top w:val="none" w:sz="0" w:space="0" w:color="auto"/>
        <w:left w:val="none" w:sz="0" w:space="0" w:color="auto"/>
        <w:bottom w:val="none" w:sz="0" w:space="0" w:color="auto"/>
        <w:right w:val="none" w:sz="0" w:space="0" w:color="auto"/>
      </w:divBdr>
    </w:div>
    <w:div w:id="1761875374">
      <w:bodyDiv w:val="1"/>
      <w:marLeft w:val="0"/>
      <w:marRight w:val="0"/>
      <w:marTop w:val="0"/>
      <w:marBottom w:val="0"/>
      <w:divBdr>
        <w:top w:val="none" w:sz="0" w:space="0" w:color="auto"/>
        <w:left w:val="none" w:sz="0" w:space="0" w:color="auto"/>
        <w:bottom w:val="none" w:sz="0" w:space="0" w:color="auto"/>
        <w:right w:val="none" w:sz="0" w:space="0" w:color="auto"/>
      </w:divBdr>
    </w:div>
    <w:div w:id="2065370206">
      <w:bodyDiv w:val="1"/>
      <w:marLeft w:val="0"/>
      <w:marRight w:val="0"/>
      <w:marTop w:val="0"/>
      <w:marBottom w:val="0"/>
      <w:divBdr>
        <w:top w:val="none" w:sz="0" w:space="0" w:color="auto"/>
        <w:left w:val="none" w:sz="0" w:space="0" w:color="auto"/>
        <w:bottom w:val="none" w:sz="0" w:space="0" w:color="auto"/>
        <w:right w:val="none" w:sz="0" w:space="0" w:color="auto"/>
      </w:divBdr>
    </w:div>
    <w:div w:id="20723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B98B2-E5C5-4444-9D56-96422B98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2454</Words>
  <Characters>13988</Characters>
  <Application>Microsoft Office Word</Application>
  <DocSecurity>8</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Luca F</cp:lastModifiedBy>
  <cp:revision>4</cp:revision>
  <dcterms:created xsi:type="dcterms:W3CDTF">2025-03-24T09:13:00Z</dcterms:created>
  <dcterms:modified xsi:type="dcterms:W3CDTF">2025-03-24T09:27:00Z</dcterms:modified>
</cp:coreProperties>
</file>